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C6815" w14:textId="77777777" w:rsidR="00C824E9" w:rsidRPr="00B81A21" w:rsidRDefault="00C824E9" w:rsidP="00326476">
      <w:pPr>
        <w:keepNext/>
        <w:keepLines/>
        <w:spacing w:after="360"/>
        <w:jc w:val="center"/>
        <w:outlineLvl w:val="0"/>
        <w:rPr>
          <w:rFonts w:asciiTheme="minorHAnsi" w:hAnsiTheme="minorHAnsi" w:cstheme="minorHAnsi"/>
          <w:b/>
          <w:bCs/>
          <w:spacing w:val="40"/>
          <w:sz w:val="28"/>
          <w:szCs w:val="28"/>
        </w:rPr>
      </w:pPr>
      <w:r w:rsidRPr="00B81A21">
        <w:rPr>
          <w:rFonts w:asciiTheme="minorHAnsi" w:hAnsiTheme="minorHAnsi" w:cstheme="minorHAnsi"/>
          <w:b/>
          <w:bCs/>
          <w:spacing w:val="40"/>
          <w:sz w:val="28"/>
          <w:szCs w:val="28"/>
        </w:rPr>
        <w:t>UMOWA DZIERŻAWY</w:t>
      </w:r>
      <w:r w:rsidRPr="00B81A21">
        <w:rPr>
          <w:rFonts w:asciiTheme="minorHAnsi" w:hAnsiTheme="minorHAnsi" w:cstheme="minorHAnsi"/>
          <w:b/>
          <w:bCs/>
          <w:spacing w:val="40"/>
          <w:sz w:val="28"/>
          <w:szCs w:val="28"/>
        </w:rPr>
        <w:br/>
        <w:t>NR …………………………………</w:t>
      </w:r>
    </w:p>
    <w:p w14:paraId="5DBC5841" w14:textId="03028FD0" w:rsidR="00C824E9" w:rsidRPr="00B81A21" w:rsidRDefault="00C824E9" w:rsidP="004D67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>Niniejsza umowa została zawarta w dniu ................................ r. w Gdańsku pomiędzy:</w:t>
      </w:r>
      <w:r w:rsidR="00C44300">
        <w:rPr>
          <w:rFonts w:asciiTheme="minorHAnsi" w:hAnsiTheme="minorHAnsi" w:cstheme="minorHAnsi"/>
        </w:rPr>
        <w:br/>
      </w:r>
      <w:r w:rsidRPr="00B81A21">
        <w:rPr>
          <w:rFonts w:asciiTheme="minorHAnsi" w:hAnsiTheme="minorHAnsi" w:cstheme="minorHAnsi"/>
          <w:b/>
        </w:rPr>
        <w:t>WOJEWÓDZTWEM POMORSKIM</w:t>
      </w:r>
      <w:r w:rsidRPr="00B81A21">
        <w:rPr>
          <w:rFonts w:asciiTheme="minorHAnsi" w:hAnsiTheme="minorHAnsi" w:cstheme="minorHAnsi"/>
        </w:rPr>
        <w:t xml:space="preserve"> z siedzibą w Gdańsku przy ul. Okopowej 21/27, </w:t>
      </w:r>
      <w:r w:rsidR="009E4211">
        <w:rPr>
          <w:rFonts w:asciiTheme="minorHAnsi" w:hAnsiTheme="minorHAnsi" w:cstheme="minorHAnsi"/>
        </w:rPr>
        <w:br/>
      </w:r>
      <w:r w:rsidRPr="00B81A21">
        <w:rPr>
          <w:rFonts w:asciiTheme="minorHAnsi" w:hAnsiTheme="minorHAnsi" w:cstheme="minorHAnsi"/>
        </w:rPr>
        <w:t>80-810 Gdańsk NIP: 5833163786, REGON: 191674836, reprezentowanym przez:</w:t>
      </w:r>
    </w:p>
    <w:p w14:paraId="1D92A423" w14:textId="77777777" w:rsidR="00C824E9" w:rsidRPr="00B81A21" w:rsidRDefault="00C824E9" w:rsidP="004D67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</w:rPr>
      </w:pPr>
      <w:r w:rsidRPr="00B81A21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1DAF831F" w14:textId="77777777" w:rsidR="00C824E9" w:rsidRPr="00B81A21" w:rsidRDefault="00C824E9" w:rsidP="00C824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B81A21">
        <w:rPr>
          <w:rFonts w:asciiTheme="minorHAnsi" w:hAnsiTheme="minorHAnsi" w:cstheme="minorHAnsi"/>
          <w:bCs/>
        </w:rPr>
        <w:t>…………………………………………………………………,</w:t>
      </w:r>
      <w:bookmarkStart w:id="0" w:name="_Hlk119924383"/>
    </w:p>
    <w:bookmarkEnd w:id="0"/>
    <w:p w14:paraId="7145FCC6" w14:textId="77777777" w:rsidR="00C824E9" w:rsidRPr="00B81A21" w:rsidRDefault="00C824E9" w:rsidP="00C824E9">
      <w:pPr>
        <w:widowControl w:val="0"/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 xml:space="preserve">zwanym dalej </w:t>
      </w:r>
      <w:r w:rsidRPr="00B81A21">
        <w:rPr>
          <w:rFonts w:asciiTheme="minorHAnsi" w:hAnsiTheme="minorHAnsi" w:cstheme="minorHAnsi"/>
          <w:b/>
          <w:bCs/>
        </w:rPr>
        <w:t xml:space="preserve">„Wydzierżawiającym" </w:t>
      </w:r>
    </w:p>
    <w:p w14:paraId="24FF20D5" w14:textId="77777777" w:rsidR="00C824E9" w:rsidRPr="00B81A21" w:rsidRDefault="00C824E9" w:rsidP="00C824E9">
      <w:pPr>
        <w:widowControl w:val="0"/>
        <w:autoSpaceDE w:val="0"/>
        <w:autoSpaceDN w:val="0"/>
        <w:adjustRightInd w:val="0"/>
        <w:spacing w:before="120" w:after="40" w:line="276" w:lineRule="auto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>a:</w:t>
      </w:r>
    </w:p>
    <w:p w14:paraId="6A9B4A3E" w14:textId="08899423" w:rsidR="00C824E9" w:rsidRPr="00B81A21" w:rsidRDefault="00C824E9" w:rsidP="004D67B1">
      <w:pPr>
        <w:spacing w:line="276" w:lineRule="auto"/>
        <w:ind w:left="6" w:right="34"/>
        <w:jc w:val="both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  <w:b/>
        </w:rPr>
        <w:t>………………………………</w:t>
      </w:r>
      <w:r w:rsidR="001D46EF" w:rsidRPr="00B81A21">
        <w:rPr>
          <w:rFonts w:asciiTheme="minorHAnsi" w:hAnsiTheme="minorHAnsi" w:cstheme="minorHAnsi"/>
          <w:b/>
        </w:rPr>
        <w:t>……………………………….</w:t>
      </w:r>
      <w:r w:rsidRPr="00B81A21">
        <w:rPr>
          <w:rFonts w:asciiTheme="minorHAnsi" w:hAnsiTheme="minorHAnsi" w:cstheme="minorHAnsi"/>
        </w:rPr>
        <w:t xml:space="preserve"> z siedzibą w ……………………, ul. ……………………</w:t>
      </w:r>
      <w:proofErr w:type="gramStart"/>
      <w:r w:rsidRPr="00B81A21">
        <w:rPr>
          <w:rFonts w:asciiTheme="minorHAnsi" w:hAnsiTheme="minorHAnsi" w:cstheme="minorHAnsi"/>
        </w:rPr>
        <w:t>…….</w:t>
      </w:r>
      <w:proofErr w:type="gramEnd"/>
      <w:r w:rsidRPr="00B81A21">
        <w:rPr>
          <w:rFonts w:asciiTheme="minorHAnsi" w:hAnsiTheme="minorHAnsi" w:cstheme="minorHAnsi"/>
        </w:rPr>
        <w:t xml:space="preserve">, ………………………….., wpisaną do Rejestru Przedsiębiorców ………………………………………………., ………………………………… Krajowego Rejestru Sądowego pod nr KRS </w:t>
      </w:r>
      <w:r w:rsidR="009E4211">
        <w:rPr>
          <w:rFonts w:asciiTheme="minorHAnsi" w:hAnsiTheme="minorHAnsi" w:cstheme="minorHAnsi"/>
        </w:rPr>
        <w:t>……….</w:t>
      </w:r>
      <w:r w:rsidRPr="00B81A21">
        <w:rPr>
          <w:rFonts w:asciiTheme="minorHAnsi" w:hAnsiTheme="minorHAnsi" w:cstheme="minorHAnsi"/>
        </w:rPr>
        <w:t xml:space="preserve">……………………, </w:t>
      </w:r>
      <w:r w:rsidR="009E4211">
        <w:rPr>
          <w:rFonts w:asciiTheme="minorHAnsi" w:hAnsiTheme="minorHAnsi" w:cstheme="minorHAnsi"/>
        </w:rPr>
        <w:br/>
      </w:r>
      <w:r w:rsidRPr="00B81A21">
        <w:rPr>
          <w:rFonts w:asciiTheme="minorHAnsi" w:hAnsiTheme="minorHAnsi" w:cstheme="minorHAnsi"/>
        </w:rPr>
        <w:t xml:space="preserve">numer NIP ………………………, REGON ………………………., wysokość kapitału zakładowego: ……………………………………………….., reprezentowaną przez: </w:t>
      </w:r>
    </w:p>
    <w:p w14:paraId="627C1592" w14:textId="77777777" w:rsidR="00C824E9" w:rsidRPr="00B81A21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</w:pPr>
      <w:r w:rsidRPr="00B81A21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4D547534" w14:textId="77777777" w:rsidR="00C824E9" w:rsidRPr="00B81A21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B81A21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3C212CB3" w14:textId="77777777" w:rsidR="00C824E9" w:rsidRPr="00B81A21" w:rsidRDefault="00C824E9" w:rsidP="00C824E9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 xml:space="preserve">zwaną w dalszej części umowy </w:t>
      </w:r>
      <w:r w:rsidRPr="00B81A21">
        <w:rPr>
          <w:rFonts w:asciiTheme="minorHAnsi" w:hAnsiTheme="minorHAnsi" w:cstheme="minorHAnsi"/>
          <w:b/>
        </w:rPr>
        <w:t>„Dzierżawcą"</w:t>
      </w:r>
      <w:r w:rsidRPr="00B81A21">
        <w:rPr>
          <w:rFonts w:asciiTheme="minorHAnsi" w:hAnsiTheme="minorHAnsi" w:cstheme="minorHAnsi"/>
        </w:rPr>
        <w:t>,</w:t>
      </w:r>
    </w:p>
    <w:p w14:paraId="5FBC9C94" w14:textId="77777777" w:rsidR="00C824E9" w:rsidRPr="00B81A21" w:rsidRDefault="00C824E9" w:rsidP="004956C6">
      <w:pPr>
        <w:widowControl w:val="0"/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 xml:space="preserve">zwanymi również łącznie </w:t>
      </w:r>
      <w:r w:rsidRPr="00B81A21">
        <w:rPr>
          <w:rFonts w:asciiTheme="minorHAnsi" w:hAnsiTheme="minorHAnsi" w:cstheme="minorHAnsi"/>
          <w:b/>
        </w:rPr>
        <w:t>„Stronami”</w:t>
      </w:r>
      <w:r w:rsidRPr="00B81A21">
        <w:rPr>
          <w:rFonts w:asciiTheme="minorHAnsi" w:hAnsiTheme="minorHAnsi" w:cstheme="minorHAnsi"/>
        </w:rPr>
        <w:t xml:space="preserve"> lub pojedynczo </w:t>
      </w:r>
      <w:r w:rsidRPr="00B81A21">
        <w:rPr>
          <w:rFonts w:asciiTheme="minorHAnsi" w:hAnsiTheme="minorHAnsi" w:cstheme="minorHAnsi"/>
          <w:b/>
        </w:rPr>
        <w:t>„Stroną”</w:t>
      </w:r>
      <w:r w:rsidRPr="00B81A21">
        <w:rPr>
          <w:rFonts w:asciiTheme="minorHAnsi" w:hAnsiTheme="minorHAnsi" w:cstheme="minorHAnsi"/>
        </w:rPr>
        <w:t>.</w:t>
      </w:r>
    </w:p>
    <w:p w14:paraId="61CFB387" w14:textId="458FED5F" w:rsidR="00C824E9" w:rsidRDefault="00C824E9" w:rsidP="001E2BA8">
      <w:pPr>
        <w:spacing w:after="40" w:line="276" w:lineRule="auto"/>
        <w:jc w:val="both"/>
        <w:rPr>
          <w:rFonts w:asciiTheme="minorHAnsi" w:hAnsiTheme="minorHAnsi" w:cstheme="minorHAnsi"/>
        </w:rPr>
      </w:pPr>
      <w:r w:rsidRPr="00B81A21">
        <w:rPr>
          <w:rFonts w:asciiTheme="minorHAnsi" w:hAnsiTheme="minorHAnsi" w:cstheme="minorHAnsi"/>
        </w:rPr>
        <w:t xml:space="preserve">W związku z postanowieniami pkt </w:t>
      </w:r>
      <w:r w:rsidR="0046662B" w:rsidRPr="00B81A21">
        <w:rPr>
          <w:rFonts w:asciiTheme="minorHAnsi" w:hAnsiTheme="minorHAnsi" w:cstheme="minorHAnsi"/>
        </w:rPr>
        <w:t>4.5.3</w:t>
      </w:r>
      <w:r w:rsidRPr="00B81A21">
        <w:rPr>
          <w:rFonts w:asciiTheme="minorHAnsi" w:hAnsiTheme="minorHAnsi" w:cstheme="minorHAnsi"/>
        </w:rPr>
        <w:t xml:space="preserve"> Umowy nr ………</w:t>
      </w:r>
      <w:proofErr w:type="gramStart"/>
      <w:r w:rsidRPr="00B81A21">
        <w:rPr>
          <w:rFonts w:asciiTheme="minorHAnsi" w:hAnsiTheme="minorHAnsi" w:cstheme="minorHAnsi"/>
        </w:rPr>
        <w:t>…</w:t>
      </w:r>
      <w:r w:rsidR="00F6352D" w:rsidRPr="00B81A21">
        <w:rPr>
          <w:rFonts w:asciiTheme="minorHAnsi" w:hAnsiTheme="minorHAnsi" w:cstheme="minorHAnsi"/>
        </w:rPr>
        <w:t>….</w:t>
      </w:r>
      <w:proofErr w:type="gramEnd"/>
      <w:r w:rsidRPr="00B81A21">
        <w:rPr>
          <w:rFonts w:asciiTheme="minorHAnsi" w:hAnsiTheme="minorHAnsi" w:cstheme="minorHAnsi"/>
        </w:rPr>
        <w:t xml:space="preserve">………. z dnia .......................... r. </w:t>
      </w:r>
      <w:bookmarkStart w:id="1" w:name="_Hlk197301204"/>
      <w:r w:rsidRPr="00B81A21">
        <w:rPr>
          <w:rFonts w:asciiTheme="minorHAnsi" w:hAnsiTheme="minorHAnsi" w:cstheme="minorHAnsi"/>
        </w:rPr>
        <w:t>o świadczenie usług publicznych na okres od</w:t>
      </w:r>
      <w:r w:rsidR="00026E08" w:rsidRPr="00B81A21">
        <w:rPr>
          <w:rFonts w:asciiTheme="minorHAnsi" w:hAnsiTheme="minorHAnsi" w:cstheme="minorHAnsi"/>
        </w:rPr>
        <w:t xml:space="preserve"> 13</w:t>
      </w:r>
      <w:r w:rsidRPr="00B81A21">
        <w:rPr>
          <w:rFonts w:asciiTheme="minorHAnsi" w:hAnsiTheme="minorHAnsi" w:cstheme="minorHAnsi"/>
        </w:rPr>
        <w:t xml:space="preserve"> grudnia 2026 roku do dnia </w:t>
      </w:r>
      <w:r w:rsidR="00026E08" w:rsidRPr="00B81A21">
        <w:rPr>
          <w:rFonts w:asciiTheme="minorHAnsi" w:hAnsiTheme="minorHAnsi" w:cstheme="minorHAnsi"/>
        </w:rPr>
        <w:t>14</w:t>
      </w:r>
      <w:r w:rsidRPr="00B81A21">
        <w:rPr>
          <w:rFonts w:asciiTheme="minorHAnsi" w:hAnsiTheme="minorHAnsi" w:cstheme="minorHAnsi"/>
        </w:rPr>
        <w:t xml:space="preserve"> grudnia 2030 roku </w:t>
      </w:r>
      <w:bookmarkStart w:id="2" w:name="_Hlk197301846"/>
      <w:r w:rsidR="004956C6" w:rsidRPr="00B81A21">
        <w:rPr>
          <w:rFonts w:asciiTheme="minorHAnsi" w:hAnsiTheme="minorHAnsi" w:cstheme="minorHAnsi"/>
        </w:rPr>
        <w:t xml:space="preserve">w zakresie </w:t>
      </w:r>
      <w:r w:rsidR="00BB4A1E" w:rsidRPr="00B81A21">
        <w:rPr>
          <w:rFonts w:asciiTheme="minorHAnsi" w:hAnsiTheme="minorHAnsi" w:cstheme="minorHAnsi"/>
        </w:rPr>
        <w:t>wojewódzkich kolejowych przewozów pasażerskich – Zadanie I „</w:t>
      </w:r>
      <w:r w:rsidR="00C45753" w:rsidRPr="00B81A21">
        <w:rPr>
          <w:rFonts w:asciiTheme="minorHAnsi" w:hAnsiTheme="minorHAnsi" w:cstheme="minorHAnsi"/>
        </w:rPr>
        <w:t>Aglomeracja Trójmiejska</w:t>
      </w:r>
      <w:r w:rsidR="00BB4A1E" w:rsidRPr="00B81A21">
        <w:rPr>
          <w:rFonts w:asciiTheme="minorHAnsi" w:hAnsiTheme="minorHAnsi" w:cstheme="minorHAnsi"/>
        </w:rPr>
        <w:t>”</w:t>
      </w:r>
      <w:r w:rsidRPr="00B81A21">
        <w:rPr>
          <w:rFonts w:asciiTheme="minorHAnsi" w:hAnsiTheme="minorHAnsi" w:cstheme="minorHAnsi"/>
        </w:rPr>
        <w:t xml:space="preserve">, </w:t>
      </w:r>
      <w:bookmarkEnd w:id="1"/>
      <w:bookmarkEnd w:id="2"/>
      <w:r w:rsidRPr="00B81A21">
        <w:rPr>
          <w:rFonts w:asciiTheme="minorHAnsi" w:hAnsiTheme="minorHAnsi" w:cstheme="minorHAnsi"/>
        </w:rPr>
        <w:t>Strony uzgadniają, co następuje:</w:t>
      </w:r>
    </w:p>
    <w:p w14:paraId="3D921CB2" w14:textId="77777777" w:rsidR="007447D9" w:rsidRPr="00B81A21" w:rsidRDefault="007447D9" w:rsidP="007447D9">
      <w:pPr>
        <w:spacing w:line="276" w:lineRule="auto"/>
        <w:jc w:val="both"/>
        <w:rPr>
          <w:rFonts w:asciiTheme="minorHAnsi" w:hAnsiTheme="minorHAnsi" w:cstheme="minorHAnsi"/>
        </w:rPr>
      </w:pPr>
    </w:p>
    <w:p w14:paraId="4802B484" w14:textId="77777777" w:rsidR="007447D9" w:rsidRDefault="00BA0E3A" w:rsidP="007447D9">
      <w:pPr>
        <w:pStyle w:val="Nagwek1"/>
        <w:spacing w:before="0" w:after="120"/>
      </w:pPr>
      <w:r w:rsidRPr="00B81A21">
        <w:t>§ 1.</w:t>
      </w:r>
    </w:p>
    <w:p w14:paraId="5D160BAD" w14:textId="466FBF17" w:rsidR="00BA0E3A" w:rsidRPr="00B81A21" w:rsidRDefault="00BA0E3A" w:rsidP="007447D9">
      <w:pPr>
        <w:pStyle w:val="Nagwek1"/>
        <w:spacing w:before="0" w:after="120"/>
      </w:pPr>
      <w:r w:rsidRPr="00B81A21">
        <w:t>Przedmiot umowy</w:t>
      </w:r>
    </w:p>
    <w:p w14:paraId="31CADE6A" w14:textId="1D06089A" w:rsidR="00BA0E3A" w:rsidRPr="00B81A21" w:rsidRDefault="00BA0E3A" w:rsidP="007447D9">
      <w:pPr>
        <w:pStyle w:val="Nagwek2"/>
        <w:ind w:left="426" w:hanging="426"/>
        <w:jc w:val="both"/>
      </w:pPr>
      <w:r w:rsidRPr="00B81A21">
        <w:t xml:space="preserve">Strony postanawiają objąć przedmiotem umowy dzierżawy następujące kolejowe pojazdy szynowe z napędem </w:t>
      </w:r>
      <w:r w:rsidR="00802AC6" w:rsidRPr="00B81A21">
        <w:rPr>
          <w:b/>
        </w:rPr>
        <w:t>ELEKTRYCZNYM</w:t>
      </w:r>
      <w:r w:rsidR="00802AC6" w:rsidRPr="00B81A21">
        <w:t xml:space="preserve"> </w:t>
      </w:r>
      <w:r w:rsidRPr="00B81A21">
        <w:t>(zwane dalej „POJAZDAMI”):</w:t>
      </w:r>
    </w:p>
    <w:p w14:paraId="4EC357EE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31WEbb-009 typu 31WEb w wersji 31WEbb o numerze fabrycznym 009,</w:t>
      </w:r>
    </w:p>
    <w:p w14:paraId="371133FB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31WEbb-010 typu 31WEb w wersji 31WEbb o numerze fabrycznym 010,</w:t>
      </w:r>
    </w:p>
    <w:p w14:paraId="2A03FAF4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31WEbb-011 typu 31WEb w wersji 31WEbb o numerze fabrycznym 011,</w:t>
      </w:r>
    </w:p>
    <w:p w14:paraId="75BF2327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31WEbb-012 typu 31WEb w wersji 31WEbb o numerze fabrycznym 012,</w:t>
      </w:r>
    </w:p>
    <w:p w14:paraId="40B47811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31WEbb-013 typu 31WEb w wersji 31WEbb o numerze fabrycznym 013,</w:t>
      </w:r>
    </w:p>
    <w:p w14:paraId="666F0967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31WEbb-014 typu 31WEb w wersji 31WEbb o numerze fabrycznym 014,</w:t>
      </w:r>
    </w:p>
    <w:p w14:paraId="4CC89D78" w14:textId="77777777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31WEbb-015 typu 31WEb w wersji 31WEbb o numerze fabrycznym 015,</w:t>
      </w:r>
    </w:p>
    <w:p w14:paraId="352A9BDB" w14:textId="07A941CF" w:rsidR="00BA0E3A" w:rsidRPr="00B81A21" w:rsidRDefault="00BA0E3A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31WEbb-016 typu 31WEb w wersji 31WEbb o numerze fabrycznym 016</w:t>
      </w:r>
      <w:r w:rsidR="00FA3ED5" w:rsidRPr="00B81A21">
        <w:rPr>
          <w:rFonts w:asciiTheme="minorHAnsi" w:hAnsiTheme="minorHAnsi"/>
        </w:rPr>
        <w:t>,</w:t>
      </w:r>
    </w:p>
    <w:p w14:paraId="4FCF7076" w14:textId="4799D5F5" w:rsidR="00BA0E3A" w:rsidRPr="00B81A21" w:rsidRDefault="00080099" w:rsidP="00BA0E3A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58WE-001 typu </w:t>
      </w:r>
      <w:r w:rsidR="00600137" w:rsidRPr="00B81A21">
        <w:rPr>
          <w:rFonts w:asciiTheme="minorHAnsi" w:hAnsiTheme="minorHAnsi"/>
        </w:rPr>
        <w:t>58</w:t>
      </w:r>
      <w:r w:rsidRPr="00B81A21">
        <w:rPr>
          <w:rFonts w:asciiTheme="minorHAnsi" w:hAnsiTheme="minorHAnsi"/>
        </w:rPr>
        <w:t>WE o numerze fabrycznym 0</w:t>
      </w:r>
      <w:r w:rsidR="00600137" w:rsidRPr="00B81A21">
        <w:rPr>
          <w:rFonts w:asciiTheme="minorHAnsi" w:hAnsiTheme="minorHAnsi"/>
        </w:rPr>
        <w:t>01</w:t>
      </w:r>
      <w:r w:rsidRPr="00B81A21">
        <w:rPr>
          <w:rFonts w:asciiTheme="minorHAnsi" w:hAnsiTheme="minorHAnsi"/>
        </w:rPr>
        <w:t>,</w:t>
      </w:r>
    </w:p>
    <w:p w14:paraId="4C73A92A" w14:textId="73B1EB2C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58WE-002 typu 58WE o numerze fabrycznym 002,</w:t>
      </w:r>
    </w:p>
    <w:p w14:paraId="51560227" w14:textId="0B97E8A7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lastRenderedPageBreak/>
        <w:t>58WE-003 typu 58WE o numerze fabrycznym 003,</w:t>
      </w:r>
    </w:p>
    <w:p w14:paraId="656624C2" w14:textId="34443218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58WE-004 typu 58WE o numerze fabrycznym 004,</w:t>
      </w:r>
    </w:p>
    <w:p w14:paraId="4F90BD71" w14:textId="37428794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58WE-005 typu 58WE o numerze fabrycznym 005,</w:t>
      </w:r>
    </w:p>
    <w:p w14:paraId="252AC39B" w14:textId="0E580FD6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58WE-006 typu 58WE o numerze fabrycznym 006,</w:t>
      </w:r>
    </w:p>
    <w:p w14:paraId="1EFB3854" w14:textId="63643AC3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58WE-007 typu 58WE o numerze fabrycznym 007,</w:t>
      </w:r>
    </w:p>
    <w:p w14:paraId="692B1CD4" w14:textId="172F499F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58WE-008 typu 58WE o numerze fabrycznym 008,</w:t>
      </w:r>
    </w:p>
    <w:p w14:paraId="096C145F" w14:textId="0C281921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58WE-009 typu 58WE o numerze fabrycznym 009,</w:t>
      </w:r>
    </w:p>
    <w:p w14:paraId="405F8F1F" w14:textId="7958BB96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58WE-010 typu 58WE o numerze fabrycznym 010,</w:t>
      </w:r>
    </w:p>
    <w:p w14:paraId="2FFDCE4B" w14:textId="5C2156F6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58WE-011 typu 58WE o numerze fabrycznym 011,</w:t>
      </w:r>
    </w:p>
    <w:p w14:paraId="15A76917" w14:textId="061203BF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58WE-012 typu 58WE o numerze fabrycznym 012,</w:t>
      </w:r>
    </w:p>
    <w:p w14:paraId="351DE9D6" w14:textId="7C266AD5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58WE-013 typu 58WE o numerze fabrycznym 013,</w:t>
      </w:r>
    </w:p>
    <w:p w14:paraId="44D2233C" w14:textId="68DD7346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58WE-014 typu 58WE o numerze fabrycznym 014,</w:t>
      </w:r>
    </w:p>
    <w:p w14:paraId="4C9E9F6B" w14:textId="129C350D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58WE-015 typu 58WE o numerze fabrycznym 015,</w:t>
      </w:r>
    </w:p>
    <w:p w14:paraId="7C56B7EA" w14:textId="0DABE76D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58WE-016 typu 58WE o numerze fabrycznym 016,</w:t>
      </w:r>
    </w:p>
    <w:p w14:paraId="25DA895D" w14:textId="16DA00D0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58WE-017 typu 58WE o numerze fabrycznym 017,</w:t>
      </w:r>
    </w:p>
    <w:p w14:paraId="4BD48A47" w14:textId="445DF897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58WE-018 typu 58WE o numerze fabrycznym 018,</w:t>
      </w:r>
    </w:p>
    <w:p w14:paraId="33C9A94C" w14:textId="64168834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58WE-019 typu 58WE o numerze fabrycznym 019,</w:t>
      </w:r>
    </w:p>
    <w:p w14:paraId="5A70AAD7" w14:textId="4F741A71" w:rsidR="00600137" w:rsidRPr="00B81A21" w:rsidRDefault="00600137" w:rsidP="00600137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58WE-020 typu 58WE o numerze fabrycznym 020,</w:t>
      </w:r>
    </w:p>
    <w:p w14:paraId="6DE4EFA9" w14:textId="30574E16" w:rsidR="00EA67B2" w:rsidRPr="00B81A21" w:rsidRDefault="00EA67B2" w:rsidP="00EA67B2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EN71-014 typu 5B+6B+6B+5B o numerze fabrycznym 14,</w:t>
      </w:r>
    </w:p>
    <w:p w14:paraId="7CC468A6" w14:textId="710947C8" w:rsidR="00802AC6" w:rsidRPr="00B81A21" w:rsidRDefault="00EA67B2" w:rsidP="00EA67B2">
      <w:pPr>
        <w:pStyle w:val="Nagwek6"/>
        <w:rPr>
          <w:rFonts w:asciiTheme="minorHAnsi" w:hAnsiTheme="minorHAnsi"/>
        </w:rPr>
      </w:pPr>
      <w:r w:rsidRPr="00B81A21">
        <w:rPr>
          <w:rFonts w:asciiTheme="minorHAnsi" w:hAnsiTheme="minorHAnsi"/>
        </w:rPr>
        <w:t>EN57-1100 typu 5B+6B+5B o numerze fabrycznym 633</w:t>
      </w:r>
      <w:r w:rsidR="00F24228" w:rsidRPr="00B81A21">
        <w:rPr>
          <w:rFonts w:asciiTheme="minorHAnsi" w:hAnsiTheme="minorHAnsi"/>
        </w:rPr>
        <w:t>.</w:t>
      </w:r>
    </w:p>
    <w:p w14:paraId="0F66F081" w14:textId="416D68E1" w:rsidR="00BA0E3A" w:rsidRPr="00B81A21" w:rsidRDefault="00BA0E3A" w:rsidP="007447D9">
      <w:pPr>
        <w:pStyle w:val="Nagwek2"/>
        <w:ind w:left="426" w:hanging="426"/>
        <w:jc w:val="both"/>
      </w:pPr>
      <w:r w:rsidRPr="00B81A21">
        <w:t xml:space="preserve">Wydzierżawiający oświadcza, że </w:t>
      </w:r>
      <w:r w:rsidR="005E2FC0" w:rsidRPr="00B81A21">
        <w:t>jest właścicielem przedmiotu dzierżawy określonego w</w:t>
      </w:r>
      <w:r w:rsidR="004D67B1" w:rsidRPr="00B81A21">
        <w:t> </w:t>
      </w:r>
      <w:r w:rsidR="005E2FC0" w:rsidRPr="00B81A21">
        <w:t>§</w:t>
      </w:r>
      <w:r w:rsidR="004D67B1" w:rsidRPr="00B81A21">
        <w:t> </w:t>
      </w:r>
      <w:r w:rsidR="005E2FC0" w:rsidRPr="00B81A21">
        <w:t>1 ust. 1.</w:t>
      </w:r>
    </w:p>
    <w:p w14:paraId="7B252C0C" w14:textId="4A788DC4" w:rsidR="00BA0E3A" w:rsidRPr="00B81A21" w:rsidRDefault="00BA0E3A" w:rsidP="007447D9">
      <w:pPr>
        <w:pStyle w:val="Nagwek2"/>
        <w:ind w:left="426" w:hanging="426"/>
        <w:jc w:val="both"/>
      </w:pPr>
      <w:r w:rsidRPr="00B81A21">
        <w:t>Wydzierżawiający oświadcza, iż w dniu podpisania protokołu zdawczo-odbiorczego, o</w:t>
      </w:r>
      <w:r w:rsidR="005E292A" w:rsidRPr="00B81A21">
        <w:t> </w:t>
      </w:r>
      <w:r w:rsidRPr="00B81A21">
        <w:t xml:space="preserve">którym mowa w § 1 ust. </w:t>
      </w:r>
      <w:r w:rsidR="00802AC6" w:rsidRPr="00B81A21">
        <w:t>7</w:t>
      </w:r>
      <w:r w:rsidRPr="00B81A21">
        <w:t xml:space="preserve">, przedmiot dzierżawy posiadał </w:t>
      </w:r>
      <w:r w:rsidRPr="00B81A21">
        <w:rPr>
          <w:i/>
        </w:rPr>
        <w:t>Zezwolenie na wprowadzenie pojazdu do obrotu</w:t>
      </w:r>
      <w:r w:rsidR="00406A0C" w:rsidRPr="00B81A21">
        <w:t xml:space="preserve"> lub ważne </w:t>
      </w:r>
      <w:r w:rsidR="007F5CA2" w:rsidRPr="00B81A21">
        <w:rPr>
          <w:i/>
        </w:rPr>
        <w:t>Świadectwo dopuszczenia do eksploatacji typu pojazdu kolejowego</w:t>
      </w:r>
      <w:r w:rsidRPr="00B81A21">
        <w:t xml:space="preserve">, wydane przez krajowy organ ds. bezpieczeństwa (Polska), każdy z </w:t>
      </w:r>
      <w:r w:rsidR="00A67380" w:rsidRPr="00B81A21">
        <w:t>zespołów trakcyjnych</w:t>
      </w:r>
      <w:r w:rsidRPr="00B81A21">
        <w:t xml:space="preserve"> został wpisany do Europejskiego Rejestru Pojazdów (EVR) i nadano im</w:t>
      </w:r>
      <w:r w:rsidR="007669AF" w:rsidRPr="00B81A21">
        <w:t> </w:t>
      </w:r>
      <w:r w:rsidRPr="00B81A21">
        <w:t>europejski numer pojazdu (EVN)</w:t>
      </w:r>
      <w:r w:rsidR="00461B33" w:rsidRPr="00B81A21">
        <w:t xml:space="preserve">, a każdy z pojazdów, o których mowa w </w:t>
      </w:r>
      <w:r w:rsidR="00A67380" w:rsidRPr="00B81A21">
        <w:t>§ 1 ust. 1 pkt 1-</w:t>
      </w:r>
      <w:r w:rsidR="00AC37C5" w:rsidRPr="00B81A21">
        <w:t>28</w:t>
      </w:r>
      <w:r w:rsidR="00A67380" w:rsidRPr="00B81A21">
        <w:t xml:space="preserve"> umowy, posiadał dokument </w:t>
      </w:r>
      <w:r w:rsidR="00A67380" w:rsidRPr="00B81A21">
        <w:rPr>
          <w:i/>
        </w:rPr>
        <w:t>Dopuszczenie do użytkowania</w:t>
      </w:r>
      <w:r w:rsidR="00A67380" w:rsidRPr="00B81A21">
        <w:t>, wydany przez producenta.</w:t>
      </w:r>
    </w:p>
    <w:p w14:paraId="17732E44" w14:textId="5CD9BE74" w:rsidR="00BA0E3A" w:rsidRPr="00B81A21" w:rsidRDefault="00BA0E3A" w:rsidP="007447D9">
      <w:pPr>
        <w:pStyle w:val="Nagwek2"/>
        <w:ind w:left="426" w:hanging="426"/>
        <w:jc w:val="both"/>
      </w:pPr>
      <w:r w:rsidRPr="00B81A21">
        <w:t>Dzierżawca nie może bez pisemnej zgody Wydzierżawiającego ustanawiać na przedmiocie dzierżawy jakichkolwiek praw na rzecz osób trzecich, przenieść swoich praw wynikających z umowy na osoby trzecie ani też w ramach jakiegokolwiek stosunku faktycznego lub prawnego wydawać przedmiotu dzierżawy osobie trzeciej. Osoby upoważnione do</w:t>
      </w:r>
      <w:r w:rsidR="005E292A" w:rsidRPr="00B81A21">
        <w:t> </w:t>
      </w:r>
      <w:r w:rsidRPr="00B81A21">
        <w:t>wydania pisemnej zgody określono w § 3 ust. 2.</w:t>
      </w:r>
    </w:p>
    <w:p w14:paraId="38C2ABCA" w14:textId="77777777" w:rsidR="00BA0E3A" w:rsidRPr="00B81A21" w:rsidRDefault="00BA0E3A" w:rsidP="007447D9">
      <w:pPr>
        <w:pStyle w:val="Nagwek2"/>
        <w:ind w:left="426" w:hanging="426"/>
        <w:jc w:val="both"/>
      </w:pPr>
      <w:r w:rsidRPr="00B81A21">
        <w:t>Wydzierżawiający oddaje Dzierżawcy w dzierżawę przedmiot dzierżawy określony w § 1 ust. 1 niniejszej umowy, a Dzierżawca przedmiot dzierżawy przyjmuje.</w:t>
      </w:r>
    </w:p>
    <w:p w14:paraId="1F4529FE" w14:textId="6D64A363" w:rsidR="00BA0E3A" w:rsidRPr="00B81A21" w:rsidRDefault="00BA0E3A" w:rsidP="007447D9">
      <w:pPr>
        <w:pStyle w:val="Nagwek2"/>
        <w:ind w:left="426" w:hanging="426"/>
        <w:jc w:val="both"/>
      </w:pPr>
      <w:r w:rsidRPr="00B81A21">
        <w:t xml:space="preserve">Wydzierżawiający za potwierdzeniem </w:t>
      </w:r>
      <w:bookmarkStart w:id="3" w:name="_Hlk202188452"/>
      <w:r w:rsidRPr="00B81A21">
        <w:t xml:space="preserve">protokołu zdawczo-odbiorczego </w:t>
      </w:r>
      <w:bookmarkEnd w:id="3"/>
      <w:r w:rsidRPr="00B81A21">
        <w:t>przekaże Dzierżawcy:</w:t>
      </w:r>
    </w:p>
    <w:p w14:paraId="025CAA86" w14:textId="4C7C0330" w:rsidR="00AF53CE" w:rsidRPr="00B81A21" w:rsidRDefault="00AF53CE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Pojazdy opisane w § 1 ust. 1 umowy, przy czym dla każdego Pojazdu będzie sporządzony odrębny protokół,</w:t>
      </w:r>
    </w:p>
    <w:p w14:paraId="06542DCF" w14:textId="5CFD741F" w:rsidR="00B5290F" w:rsidRPr="00B81A21" w:rsidRDefault="00BA0E3A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lastRenderedPageBreak/>
        <w:t>Warunki Techniczne Wykonania i Odbioru (zwane dalej: WTWiO) pojazdów,</w:t>
      </w:r>
    </w:p>
    <w:p w14:paraId="2807C741" w14:textId="29553022" w:rsidR="00B5290F" w:rsidRPr="00B81A21" w:rsidRDefault="00BA0E3A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Dokumentację Techniczno – Ruchową (zwaną dalej: DTR) pojazdów,</w:t>
      </w:r>
    </w:p>
    <w:p w14:paraId="44243FB9" w14:textId="2E151497" w:rsidR="00B5290F" w:rsidRPr="00B81A21" w:rsidRDefault="00B5290F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Projekt Dokumentacji Systemu Utrzymania (zwana dalej: DSU) Użytkownika pojazdu kolejowego,</w:t>
      </w:r>
    </w:p>
    <w:p w14:paraId="79C3AA89" w14:textId="0D227CED" w:rsidR="00B5290F" w:rsidRPr="00B81A21" w:rsidRDefault="00B5290F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Dokumentacją konstrukcyjną do celów eksplo</w:t>
      </w:r>
      <w:r w:rsidR="00A402EA" w:rsidRPr="00B81A21">
        <w:rPr>
          <w:rFonts w:asciiTheme="minorHAnsi" w:hAnsiTheme="minorHAnsi"/>
        </w:rPr>
        <w:t>atacyjno-naprawczych,</w:t>
      </w:r>
    </w:p>
    <w:p w14:paraId="7F1F3EA0" w14:textId="0BFA6965" w:rsidR="00A402EA" w:rsidRPr="00B81A21" w:rsidRDefault="00A402EA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Katalog części zamiennych</w:t>
      </w:r>
      <w:r w:rsidR="00133228" w:rsidRPr="00B81A21">
        <w:rPr>
          <w:rFonts w:asciiTheme="minorHAnsi" w:hAnsiTheme="minorHAnsi"/>
        </w:rPr>
        <w:t xml:space="preserve"> pojazdów, o których mowa w § 1 ust. 1 pkt 1-</w:t>
      </w:r>
      <w:r w:rsidR="00D34A65" w:rsidRPr="00B81A21">
        <w:rPr>
          <w:rFonts w:asciiTheme="minorHAnsi" w:hAnsiTheme="minorHAnsi"/>
        </w:rPr>
        <w:t>28</w:t>
      </w:r>
      <w:r w:rsidR="00133228" w:rsidRPr="00B81A21">
        <w:rPr>
          <w:rFonts w:asciiTheme="minorHAnsi" w:hAnsiTheme="minorHAnsi"/>
        </w:rPr>
        <w:t xml:space="preserve"> umowy</w:t>
      </w:r>
      <w:r w:rsidRPr="00B81A21">
        <w:rPr>
          <w:rFonts w:asciiTheme="minorHAnsi" w:hAnsiTheme="minorHAnsi"/>
        </w:rPr>
        <w:t>, zawierający niezbędne dane do składania zamówień na</w:t>
      </w:r>
      <w:r w:rsidR="00191B53" w:rsidRPr="00B81A21">
        <w:rPr>
          <w:rFonts w:asciiTheme="minorHAnsi" w:hAnsiTheme="minorHAnsi"/>
        </w:rPr>
        <w:t xml:space="preserve"> t</w:t>
      </w:r>
      <w:r w:rsidRPr="00B81A21">
        <w:rPr>
          <w:rFonts w:asciiTheme="minorHAnsi" w:hAnsiTheme="minorHAnsi"/>
        </w:rPr>
        <w:t>e</w:t>
      </w:r>
      <w:r w:rsidR="00D34A65" w:rsidRPr="00B81A21">
        <w:rPr>
          <w:rFonts w:asciiTheme="minorHAnsi" w:hAnsiTheme="minorHAnsi"/>
        </w:rPr>
        <w:t xml:space="preserve"> </w:t>
      </w:r>
      <w:r w:rsidRPr="00B81A21">
        <w:rPr>
          <w:rFonts w:asciiTheme="minorHAnsi" w:hAnsiTheme="minorHAnsi"/>
        </w:rPr>
        <w:t>części pojazdów,</w:t>
      </w:r>
    </w:p>
    <w:p w14:paraId="5BC97DD8" w14:textId="166476CF" w:rsidR="00BA0E3A" w:rsidRPr="00B81A21" w:rsidRDefault="00AF53CE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Z</w:t>
      </w:r>
      <w:r w:rsidR="00A402EA" w:rsidRPr="00B81A21">
        <w:rPr>
          <w:rFonts w:asciiTheme="minorHAnsi" w:hAnsiTheme="minorHAnsi"/>
        </w:rPr>
        <w:t>ezwoleni</w:t>
      </w:r>
      <w:r w:rsidR="00133228" w:rsidRPr="00B81A21">
        <w:rPr>
          <w:rFonts w:asciiTheme="minorHAnsi" w:hAnsiTheme="minorHAnsi"/>
        </w:rPr>
        <w:t>a</w:t>
      </w:r>
      <w:r w:rsidR="00BA0E3A" w:rsidRPr="00B81A21">
        <w:rPr>
          <w:rFonts w:asciiTheme="minorHAnsi" w:hAnsiTheme="minorHAnsi"/>
        </w:rPr>
        <w:t xml:space="preserve"> </w:t>
      </w:r>
      <w:r w:rsidRPr="00B81A21">
        <w:rPr>
          <w:rFonts w:asciiTheme="minorHAnsi" w:hAnsiTheme="minorHAnsi"/>
        </w:rPr>
        <w:t>lub</w:t>
      </w:r>
      <w:r w:rsidR="00BA0E3A" w:rsidRPr="00B81A21">
        <w:rPr>
          <w:rFonts w:asciiTheme="minorHAnsi" w:hAnsiTheme="minorHAnsi"/>
        </w:rPr>
        <w:t xml:space="preserve"> </w:t>
      </w:r>
      <w:r w:rsidRPr="00B81A21">
        <w:rPr>
          <w:rFonts w:asciiTheme="minorHAnsi" w:hAnsiTheme="minorHAnsi"/>
        </w:rPr>
        <w:t>świadectwo</w:t>
      </w:r>
      <w:r w:rsidR="00BA0E3A" w:rsidRPr="00B81A21">
        <w:rPr>
          <w:rFonts w:asciiTheme="minorHAnsi" w:hAnsiTheme="minorHAnsi"/>
        </w:rPr>
        <w:t xml:space="preserve"> wymienione w </w:t>
      </w:r>
      <w:bookmarkStart w:id="4" w:name="_Hlk150505616"/>
      <w:r w:rsidR="00BA0E3A" w:rsidRPr="00B81A21">
        <w:rPr>
          <w:rFonts w:asciiTheme="minorHAnsi" w:hAnsiTheme="minorHAnsi"/>
        </w:rPr>
        <w:t>§ 1 ust. 3 umowy</w:t>
      </w:r>
      <w:bookmarkEnd w:id="4"/>
      <w:r w:rsidR="00BA0E3A" w:rsidRPr="00B81A21">
        <w:rPr>
          <w:rFonts w:asciiTheme="minorHAnsi" w:hAnsiTheme="minorHAnsi"/>
        </w:rPr>
        <w:t>,</w:t>
      </w:r>
      <w:r w:rsidR="00133228" w:rsidRPr="00B81A21">
        <w:rPr>
          <w:rFonts w:asciiTheme="minorHAnsi" w:hAnsiTheme="minorHAnsi"/>
        </w:rPr>
        <w:t xml:space="preserve"> a dla pojazdów, o których mowa w § 1 ust. 1 pkt 1-</w:t>
      </w:r>
      <w:r w:rsidR="00D34A65" w:rsidRPr="00B81A21">
        <w:rPr>
          <w:rFonts w:asciiTheme="minorHAnsi" w:hAnsiTheme="minorHAnsi"/>
        </w:rPr>
        <w:t>28</w:t>
      </w:r>
      <w:r w:rsidR="00133228" w:rsidRPr="00B81A21">
        <w:rPr>
          <w:rFonts w:asciiTheme="minorHAnsi" w:hAnsiTheme="minorHAnsi"/>
        </w:rPr>
        <w:t xml:space="preserve"> umowy, także dopuszczenia,</w:t>
      </w:r>
    </w:p>
    <w:p w14:paraId="4FA1B0CC" w14:textId="45C7F110" w:rsidR="00281010" w:rsidRPr="00B81A21" w:rsidRDefault="00281010" w:rsidP="00F01D63">
      <w:pPr>
        <w:pStyle w:val="Nagwek6"/>
        <w:numPr>
          <w:ilvl w:val="0"/>
          <w:numId w:val="5"/>
        </w:numPr>
        <w:ind w:left="993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Pozostałą dokumentację i dodatkowe wyposażenie, które szczegółowo zostały określone w protokołach montażu</w:t>
      </w:r>
      <w:r w:rsidR="006869DF" w:rsidRPr="00B81A21">
        <w:rPr>
          <w:rFonts w:asciiTheme="minorHAnsi" w:hAnsiTheme="minorHAnsi"/>
        </w:rPr>
        <w:t xml:space="preserve"> lub protokołach zdawczo-odbiorczych.</w:t>
      </w:r>
    </w:p>
    <w:p w14:paraId="4BC4091D" w14:textId="28628EA1" w:rsidR="006869DF" w:rsidRPr="00B81A21" w:rsidRDefault="00BA0E3A" w:rsidP="007447D9">
      <w:pPr>
        <w:pStyle w:val="Nagwek2"/>
        <w:ind w:left="426" w:hanging="426"/>
        <w:jc w:val="both"/>
        <w:rPr>
          <w:strike/>
        </w:rPr>
      </w:pPr>
      <w:r w:rsidRPr="00B81A21">
        <w:t>Protokoły zdawczo-odbiorcze będą zawierać szczegółowy opis przedmiotu dzierżawy, do</w:t>
      </w:r>
      <w:r w:rsidR="005E292A" w:rsidRPr="00B81A21">
        <w:t> </w:t>
      </w:r>
      <w:r w:rsidRPr="00B81A21">
        <w:t xml:space="preserve">którego dołączone będą m.in. zezwolenia i dopuszczenia wymienione w § 1 ust. 3 </w:t>
      </w:r>
      <w:r w:rsidR="005E292A" w:rsidRPr="00B81A21">
        <w:t>U</w:t>
      </w:r>
      <w:r w:rsidRPr="00B81A21">
        <w:t>mowy, spis inwentarza znajdującego się w pojeździe szynowym oraz gwarancja udzielona przez producenta/wykonawcę pojazdu.</w:t>
      </w:r>
    </w:p>
    <w:p w14:paraId="4646A5E3" w14:textId="76D39129" w:rsidR="00BA0E3A" w:rsidRPr="00B81A21" w:rsidRDefault="00BA0E3A" w:rsidP="007447D9">
      <w:pPr>
        <w:pStyle w:val="Nagwek2"/>
        <w:ind w:left="426" w:hanging="426"/>
        <w:jc w:val="both"/>
        <w:rPr>
          <w:strike/>
        </w:rPr>
      </w:pPr>
      <w:r w:rsidRPr="00B81A21">
        <w:t>Od momentu odbioru Dzierżawca ponosi pełną odpowiedzialność za zniszczenie, uszkodzenia lub zmniejszenie wartości przedmiotu dzierżawy ponad normalne zużycie eksploatacyjne. Normalne zużycie oznacza stopniowe zużycie pojazdu poprzez pogorszenie się jego stanu technicznego w wyniku normalnego użytkowania (zgodnie z</w:t>
      </w:r>
      <w:r w:rsidR="005E292A" w:rsidRPr="00B81A21">
        <w:t> </w:t>
      </w:r>
      <w:r w:rsidRPr="00B81A21">
        <w:t>DSU) oraz wynikającego z wieku i przebiegu pojazdu.</w:t>
      </w:r>
    </w:p>
    <w:p w14:paraId="20A40197" w14:textId="1B8E8AE2" w:rsidR="0064281F" w:rsidRPr="00B81A21" w:rsidRDefault="00BA0E3A" w:rsidP="007447D9">
      <w:pPr>
        <w:pStyle w:val="Nagwek2"/>
        <w:spacing w:before="60" w:after="60"/>
        <w:ind w:left="426" w:hanging="426"/>
        <w:jc w:val="both"/>
      </w:pPr>
      <w:r w:rsidRPr="00B81A21">
        <w:t>W związku z tym, że</w:t>
      </w:r>
      <w:r w:rsidR="0064281F" w:rsidRPr="00B81A21">
        <w:t xml:space="preserve"> część</w:t>
      </w:r>
      <w:r w:rsidRPr="00B81A21">
        <w:t xml:space="preserve"> pojazd</w:t>
      </w:r>
      <w:r w:rsidR="0064281F" w:rsidRPr="00B81A21">
        <w:t>ów</w:t>
      </w:r>
      <w:r w:rsidRPr="00B81A21">
        <w:t xml:space="preserve"> z napędem elektrycznym, określon</w:t>
      </w:r>
      <w:r w:rsidR="0064281F" w:rsidRPr="00B81A21">
        <w:t>a</w:t>
      </w:r>
      <w:r w:rsidRPr="00B81A21">
        <w:t xml:space="preserve"> w § 1 ust. 1 </w:t>
      </w:r>
      <w:r w:rsidR="000E426A" w:rsidRPr="00B81A21">
        <w:t xml:space="preserve">pkt 1-8 </w:t>
      </w:r>
      <w:r w:rsidRPr="00B81A21">
        <w:t>umowy, objęt</w:t>
      </w:r>
      <w:r w:rsidR="001478F9" w:rsidRPr="00B81A21">
        <w:t>ych</w:t>
      </w:r>
      <w:r w:rsidRPr="00B81A21">
        <w:t xml:space="preserve"> </w:t>
      </w:r>
      <w:r w:rsidR="001478F9" w:rsidRPr="00B81A21">
        <w:t>jest</w:t>
      </w:r>
      <w:r w:rsidRPr="00B81A21">
        <w:t xml:space="preserve"> projektem współfinansowanym przez Unię Europejską pn „Zakup 10 nowych elektrycznych zespołów trakcyjnych do obsługi przewozów aglomeracyjnych oraz unowocześnienie zaplecza utrzymania taboru” w ramach działania 5.2 Rozwój transportu kolejowego poza TEN-T oś priorytetowa V Rozwój transportu kolejowego w Polsce - Programu Operacyjnego Infrastruktura i Środowisko 2014-2020 (POIS.05.02.00-00-0018/17)</w:t>
      </w:r>
      <w:r w:rsidR="001478F9" w:rsidRPr="00B81A21">
        <w:t xml:space="preserve"> i</w:t>
      </w:r>
      <w:r w:rsidRPr="00B81A21">
        <w:t xml:space="preserve"> ochroną gwarancyjną, Dzierżawca oświadcza, że zapoznał się z treścią udostępnionej dokumentacji przetargowej pn. „Dostawa 2 sztuk fabrycznie nowych wieloczłonowych pojazdów kolejowych o napędzie elektrycznym (EZT)” o znaku sprawy DAZ-Z.272.22.2022 i</w:t>
      </w:r>
      <w:r w:rsidR="00B92689" w:rsidRPr="00B81A21">
        <w:t xml:space="preserve"> </w:t>
      </w:r>
      <w:r w:rsidRPr="00B81A21">
        <w:t>zawartej z wykonawcą umowy nr 500/U/22 z dnia 23 sierpnia 2022 r. na dostawę 2</w:t>
      </w:r>
      <w:r w:rsidR="00B92689" w:rsidRPr="00B81A21">
        <w:t xml:space="preserve"> </w:t>
      </w:r>
      <w:r w:rsidRPr="00B81A21">
        <w:t>sztuk fabrycznie nowych wieloczłonowych pojazdów kolejowych o napędzie elektrycznym (EZT) z opcją dostawy dodatkowych 29 sztuk oraz zobowiązuje się do</w:t>
      </w:r>
      <w:r w:rsidR="005E292A" w:rsidRPr="00B81A21">
        <w:t> </w:t>
      </w:r>
      <w:r w:rsidRPr="00B81A21">
        <w:t>stosowania przyjętych tam norm w zakresie ich użytkowania, gwarancji i utrzymania</w:t>
      </w:r>
      <w:r w:rsidR="0064281F" w:rsidRPr="00B81A21">
        <w:t>,</w:t>
      </w:r>
      <w:r w:rsidR="007447D9">
        <w:br/>
      </w:r>
      <w:r w:rsidR="0064281F" w:rsidRPr="00B81A21">
        <w:t>a także zobowiązuje się, w celu zapewnienia trwałości projektu, używać pojazdy do</w:t>
      </w:r>
      <w:r w:rsidR="005E292A" w:rsidRPr="00B81A21">
        <w:t> </w:t>
      </w:r>
      <w:r w:rsidR="0064281F" w:rsidRPr="00B81A21">
        <w:t>obsługi wojewódzkich przewozów kolejowych, a także do czynności niezbędnych do</w:t>
      </w:r>
      <w:r w:rsidR="004C5AF8" w:rsidRPr="00B81A21">
        <w:t xml:space="preserve"> </w:t>
      </w:r>
      <w:r w:rsidR="0064281F" w:rsidRPr="00B81A21">
        <w:t>obsługi ruchu aglomeracyjnego tych przewozów po infrastrukturze linii kolejowych nr 250 i 202 na trasie dedykowanej w korytarzu transportowym: Gdańsk Śródmieście - Wejherowo - Lębork.</w:t>
      </w:r>
    </w:p>
    <w:p w14:paraId="105038C8" w14:textId="0BA76306" w:rsidR="006235A6" w:rsidRDefault="0064281F" w:rsidP="007447D9">
      <w:pPr>
        <w:pStyle w:val="Nagwek2"/>
        <w:spacing w:before="60" w:after="60"/>
        <w:ind w:left="426" w:hanging="426"/>
        <w:jc w:val="both"/>
      </w:pPr>
      <w:r w:rsidRPr="00B81A21">
        <w:t>W związku z tym, że część pojazdów z napędem elektrycznym, określona w § 1 ust. 1</w:t>
      </w:r>
      <w:bookmarkStart w:id="5" w:name="_Hlk162610278"/>
      <w:r w:rsidR="002C3A28" w:rsidRPr="00B81A21">
        <w:br/>
      </w:r>
      <w:r w:rsidRPr="00B81A21">
        <w:t>pkt</w:t>
      </w:r>
      <w:r w:rsidR="002C3A28" w:rsidRPr="00B81A21">
        <w:t> </w:t>
      </w:r>
      <w:r w:rsidR="004C5AF8" w:rsidRPr="00B81A21">
        <w:t>9</w:t>
      </w:r>
      <w:r w:rsidR="00E25910" w:rsidRPr="00B81A21">
        <w:t>-</w:t>
      </w:r>
      <w:r w:rsidR="004C5AF8" w:rsidRPr="00B81A21">
        <w:t>28</w:t>
      </w:r>
      <w:r w:rsidRPr="00B81A21">
        <w:t xml:space="preserve"> </w:t>
      </w:r>
      <w:bookmarkEnd w:id="5"/>
      <w:r w:rsidRPr="00B81A21">
        <w:t>umowy, objęta jest projektem współfinansowanym przez Unię Europejską w</w:t>
      </w:r>
      <w:r w:rsidR="005A2F58" w:rsidRPr="00B81A21">
        <w:t> </w:t>
      </w:r>
      <w:r w:rsidRPr="00B81A21">
        <w:t xml:space="preserve">ramach </w:t>
      </w:r>
      <w:bookmarkStart w:id="6" w:name="_Hlk204611861"/>
      <w:r w:rsidR="00696A98" w:rsidRPr="00B81A21">
        <w:t>p</w:t>
      </w:r>
      <w:r w:rsidRPr="00B81A21">
        <w:t xml:space="preserve">rogramu Fundusze Europejskie dla Pomorza 2021-2027 (FEP 2021-2027) </w:t>
      </w:r>
      <w:bookmarkEnd w:id="6"/>
      <w:r w:rsidRPr="00B81A21">
        <w:lastRenderedPageBreak/>
        <w:t>pn.</w:t>
      </w:r>
      <w:r w:rsidR="00272051" w:rsidRPr="00B81A21">
        <w:t> </w:t>
      </w:r>
      <w:r w:rsidRPr="00B81A21">
        <w:t>„Zakup wieloczłonowych pojazdów kolejowych o napędzie elektrycznym do obsługi wojewódzkich przewozów pasażerskich” i ochroną gwarancyjną, Dzierżawca oświadcza, że</w:t>
      </w:r>
      <w:r w:rsidR="003D6812" w:rsidRPr="00B81A21">
        <w:t> </w:t>
      </w:r>
      <w:r w:rsidRPr="00B81A21">
        <w:t>zapoznał się z treścią udostępnionej dokumentacji przetargowej pn.</w:t>
      </w:r>
      <w:r w:rsidR="002C3A28" w:rsidRPr="00B81A21">
        <w:t xml:space="preserve"> </w:t>
      </w:r>
      <w:r w:rsidRPr="00B81A21">
        <w:t>„Dostawa 2 sztuk fabrycznie nowych wieloczłonowych pojazdów kolejowych o</w:t>
      </w:r>
      <w:r w:rsidR="005E292A" w:rsidRPr="00B81A21">
        <w:t> </w:t>
      </w:r>
      <w:r w:rsidRPr="00B81A21">
        <w:t>napędzie elektrycznym (EZT)” o znaku sprawy DAZ-Z.272.22.2022 i zawartej z</w:t>
      </w:r>
      <w:r w:rsidR="002C3A28" w:rsidRPr="00B81A21">
        <w:t xml:space="preserve"> </w:t>
      </w:r>
      <w:r w:rsidRPr="00B81A21">
        <w:t>wykonawcą umowy nr 500/U/22 z dnia 23</w:t>
      </w:r>
      <w:r w:rsidR="002C3A28" w:rsidRPr="00B81A21">
        <w:t> </w:t>
      </w:r>
      <w:r w:rsidRPr="00B81A21">
        <w:t>sierpnia 2022 r. na dostawę 2 sztuk fabrycznie nowych wieloczłonowych pojazdów kolejowych o napędzie elektrycznym (EZT) z opcją dostawy dodatkowych 29 sztuk oraz zobowiązuje się do stosowania przyjętych tam norm w zakresie ich użytkowania, gwarancji i utrzymania, a w celu zapewnienia trwałości projektu</w:t>
      </w:r>
      <w:r w:rsidR="0057538E" w:rsidRPr="00B81A21">
        <w:t xml:space="preserve"> </w:t>
      </w:r>
      <w:r w:rsidRPr="00B81A21">
        <w:t>zobowiązuje się używać pojazdy do</w:t>
      </w:r>
      <w:r w:rsidR="002C1CE9" w:rsidRPr="00B81A21">
        <w:t> </w:t>
      </w:r>
      <w:r w:rsidRPr="00B81A21">
        <w:t>obsługi dedykowanych im połączeń</w:t>
      </w:r>
      <w:r w:rsidR="0057538E" w:rsidRPr="00B81A21">
        <w:t xml:space="preserve"> na odcinku </w:t>
      </w:r>
      <w:r w:rsidR="006235A6" w:rsidRPr="00B81A21">
        <w:t>Gdańsk Śródmieście/Gdańsk Główny – Wejherowo</w:t>
      </w:r>
      <w:r w:rsidR="00214860" w:rsidRPr="00B81A21">
        <w:t xml:space="preserve"> (linie nr 202 i 250)</w:t>
      </w:r>
      <w:r w:rsidR="006235A6" w:rsidRPr="00B81A21">
        <w:t xml:space="preserve"> z możliwością rozszerzenia obsługi o zelektryfikowane linie kolejowe nr: 201, 214, 229, 248 i 253 – </w:t>
      </w:r>
      <w:r w:rsidR="00A2792F" w:rsidRPr="00B81A21">
        <w:t>dot.</w:t>
      </w:r>
      <w:r w:rsidR="006235A6" w:rsidRPr="00B81A21">
        <w:t xml:space="preserve"> pojazdów określonych w § 1 ust. 1 pkt </w:t>
      </w:r>
      <w:r w:rsidR="0057538E" w:rsidRPr="00B81A21">
        <w:t>9</w:t>
      </w:r>
      <w:r w:rsidR="006235A6" w:rsidRPr="00B81A21">
        <w:t>-</w:t>
      </w:r>
      <w:r w:rsidR="0057538E" w:rsidRPr="00B81A21">
        <w:t>28</w:t>
      </w:r>
      <w:r w:rsidR="00FA3ED5" w:rsidRPr="00B81A21">
        <w:t>.</w:t>
      </w:r>
    </w:p>
    <w:p w14:paraId="232BD237" w14:textId="77777777" w:rsidR="007447D9" w:rsidRPr="007447D9" w:rsidRDefault="007447D9" w:rsidP="007447D9"/>
    <w:p w14:paraId="1A029E5C" w14:textId="77777777" w:rsidR="007447D9" w:rsidRDefault="00BA0E3A" w:rsidP="00485739">
      <w:pPr>
        <w:pStyle w:val="Nagwek1"/>
        <w:spacing w:after="120"/>
      </w:pPr>
      <w:r w:rsidRPr="00B81A21">
        <w:t>§ 2.</w:t>
      </w:r>
    </w:p>
    <w:p w14:paraId="62C2D955" w14:textId="37D24DE2" w:rsidR="00BA0E3A" w:rsidRPr="00B81A21" w:rsidRDefault="00BA0E3A" w:rsidP="00485739">
      <w:pPr>
        <w:pStyle w:val="Nagwek1"/>
        <w:spacing w:after="120"/>
      </w:pPr>
      <w:r w:rsidRPr="00B81A21">
        <w:t>Czas trwania umowy</w:t>
      </w:r>
    </w:p>
    <w:p w14:paraId="3F46EBE6" w14:textId="632C4618" w:rsidR="00BA0E3A" w:rsidRDefault="00BA0E3A" w:rsidP="007E26E5">
      <w:pPr>
        <w:pStyle w:val="Nagwek2"/>
        <w:numPr>
          <w:ilvl w:val="0"/>
          <w:numId w:val="0"/>
        </w:numPr>
        <w:ind w:left="426"/>
        <w:jc w:val="both"/>
      </w:pPr>
      <w:r w:rsidRPr="00B81A21">
        <w:t xml:space="preserve">Umowa dzierżawy obowiązuje od dnia </w:t>
      </w:r>
      <w:r w:rsidR="00026E08" w:rsidRPr="00B81A21">
        <w:t>13 grudnia 2026</w:t>
      </w:r>
      <w:r w:rsidRPr="00B81A21">
        <w:t xml:space="preserve"> r. do dnia</w:t>
      </w:r>
      <w:r w:rsidR="00674607" w:rsidRPr="00B81A21">
        <w:t xml:space="preserve"> </w:t>
      </w:r>
      <w:r w:rsidR="00026E08" w:rsidRPr="00B81A21">
        <w:t>14 grudnia 2030</w:t>
      </w:r>
      <w:r w:rsidR="00BB2C3C" w:rsidRPr="00B81A21">
        <w:t xml:space="preserve"> </w:t>
      </w:r>
      <w:r w:rsidRPr="00B81A21">
        <w:t xml:space="preserve">r. </w:t>
      </w:r>
    </w:p>
    <w:p w14:paraId="3489F6D0" w14:textId="77777777" w:rsidR="007447D9" w:rsidRPr="007447D9" w:rsidRDefault="007447D9" w:rsidP="007447D9"/>
    <w:p w14:paraId="31B4629E" w14:textId="77777777" w:rsidR="007447D9" w:rsidRDefault="00674607" w:rsidP="00485739">
      <w:pPr>
        <w:pStyle w:val="Nagwek1"/>
        <w:spacing w:after="240"/>
      </w:pPr>
      <w:r w:rsidRPr="00B81A21">
        <w:t>§ 3.</w:t>
      </w:r>
    </w:p>
    <w:p w14:paraId="3CB046E0" w14:textId="264149AE" w:rsidR="00674607" w:rsidRPr="00B81A21" w:rsidRDefault="00674607" w:rsidP="00485739">
      <w:pPr>
        <w:pStyle w:val="Nagwek1"/>
        <w:spacing w:after="240"/>
      </w:pPr>
      <w:r w:rsidRPr="00B81A21">
        <w:t>Używanie i utrzymanie przedmiotu dzierżawy, gwarancja i serwis</w:t>
      </w:r>
    </w:p>
    <w:p w14:paraId="65760725" w14:textId="4C25B097" w:rsidR="00D646C2" w:rsidRPr="00B81A21" w:rsidRDefault="00674607" w:rsidP="003C7B12">
      <w:pPr>
        <w:pStyle w:val="Nagwek2"/>
        <w:numPr>
          <w:ilvl w:val="0"/>
          <w:numId w:val="27"/>
        </w:numPr>
        <w:ind w:left="426" w:hanging="426"/>
        <w:jc w:val="both"/>
      </w:pPr>
      <w:r w:rsidRPr="00B81A21">
        <w:t xml:space="preserve">Dzierżawca jest zobowiązany używać przedmiot dzierżawy wyłącznie do wykonywania </w:t>
      </w:r>
      <w:r w:rsidR="00C2491F" w:rsidRPr="00B81A21">
        <w:t xml:space="preserve">wojewódzkich </w:t>
      </w:r>
      <w:r w:rsidRPr="00B81A21">
        <w:t>kolejowych przewozów pasażerskich określonych i opisanych w</w:t>
      </w:r>
      <w:r w:rsidR="00477A39" w:rsidRPr="00B81A21">
        <w:t> </w:t>
      </w:r>
      <w:r w:rsidRPr="00B81A21">
        <w:t xml:space="preserve">obowiązującej Strony umowie nr </w:t>
      </w:r>
      <w:r w:rsidR="00072987" w:rsidRPr="00B81A21">
        <w:t>………</w:t>
      </w:r>
      <w:proofErr w:type="gramStart"/>
      <w:r w:rsidR="00FA3ED5" w:rsidRPr="00B81A21">
        <w:t>…….</w:t>
      </w:r>
      <w:proofErr w:type="gramEnd"/>
      <w:r w:rsidR="00072987" w:rsidRPr="00B81A21">
        <w:t>………</w:t>
      </w:r>
      <w:r w:rsidRPr="00B81A21">
        <w:t xml:space="preserve"> z dnia </w:t>
      </w:r>
      <w:r w:rsidR="00072987" w:rsidRPr="00B81A21">
        <w:t>……………………</w:t>
      </w:r>
      <w:r w:rsidRPr="00B81A21">
        <w:t xml:space="preserve"> r. o świadczenie usług publicznych na okres od</w:t>
      </w:r>
      <w:r w:rsidR="00477A39" w:rsidRPr="00B81A21">
        <w:t xml:space="preserve"> </w:t>
      </w:r>
      <w:r w:rsidR="006550D7" w:rsidRPr="00B81A21">
        <w:t>13 grudnia 2026</w:t>
      </w:r>
      <w:r w:rsidRPr="00B81A21">
        <w:t xml:space="preserve"> roku do dnia </w:t>
      </w:r>
      <w:r w:rsidR="006550D7" w:rsidRPr="00B81A21">
        <w:t>14 grudnia 2030</w:t>
      </w:r>
      <w:r w:rsidRPr="00B81A21">
        <w:t xml:space="preserve"> roku </w:t>
      </w:r>
      <w:bookmarkStart w:id="7" w:name="_Hlk98172345"/>
      <w:bookmarkStart w:id="8" w:name="_Hlk98172883"/>
      <w:r w:rsidR="00C2491F" w:rsidRPr="00B81A21">
        <w:t>w</w:t>
      </w:r>
      <w:r w:rsidR="00477A39" w:rsidRPr="00B81A21">
        <w:t> </w:t>
      </w:r>
      <w:r w:rsidR="00C2491F" w:rsidRPr="00B81A21">
        <w:t>zakresie wojewódzkich kolejowych przewozów pasażerskich – Zadanie I „</w:t>
      </w:r>
      <w:r w:rsidR="00477A39" w:rsidRPr="00B81A21">
        <w:t>Aglomeracja Trójmiejska</w:t>
      </w:r>
      <w:r w:rsidR="00C2491F" w:rsidRPr="00B81A21">
        <w:t>”</w:t>
      </w:r>
      <w:r w:rsidR="001A410B" w:rsidRPr="00B81A21">
        <w:t>.</w:t>
      </w:r>
    </w:p>
    <w:bookmarkEnd w:id="7"/>
    <w:bookmarkEnd w:id="8"/>
    <w:p w14:paraId="2353803F" w14:textId="1103B2AE" w:rsidR="00846B93" w:rsidRPr="00B81A21" w:rsidRDefault="00846B93" w:rsidP="003C7B12">
      <w:pPr>
        <w:pStyle w:val="Nagwek2"/>
        <w:ind w:left="426" w:hanging="426"/>
        <w:jc w:val="both"/>
      </w:pPr>
      <w:r w:rsidRPr="00B81A21">
        <w:t>Wykorzystywanie dzierżawionego taboru do wykonywania innych usług lub przewozów, niż wskazano w ust. 1, wymaga uzyskania pisemnej zgody Wydzierżawiającego, który może określić dodatkowe warunki jego wykorzystania. Osobą upoważnioną do wydania pisemnej zgody oraz określenia dodatkowych warunków wykorzystania pojazdów, o</w:t>
      </w:r>
      <w:r w:rsidR="005E292A" w:rsidRPr="00B81A21">
        <w:t> </w:t>
      </w:r>
      <w:r w:rsidRPr="00B81A21">
        <w:t>których mowa w § 1 ust. 1 jest Dyrektor lub Z-ca Dyrektora Departamentu Infrastruktury Urzędu Marszałkowskiego Województwa Pomorskiego.</w:t>
      </w:r>
    </w:p>
    <w:p w14:paraId="5A285CFC" w14:textId="389C28EF" w:rsidR="00846B93" w:rsidRPr="00B81A21" w:rsidRDefault="00846B93" w:rsidP="003C7B12">
      <w:pPr>
        <w:pStyle w:val="Nagwek2"/>
        <w:ind w:left="426" w:hanging="426"/>
        <w:jc w:val="both"/>
      </w:pPr>
      <w:r w:rsidRPr="00B81A21">
        <w:t>Dzierżawca jest zobowiązany używać przedmiot dzierżawy zgodnie z jego przeznaczeniem i właściwościami oraz instrukcjami producenta, a także utrzymywać przedmiot dzierżawy w stanie odpowiadającym normalnemu zużyciu, chronić go przed utratą lub uszkodzeniem.</w:t>
      </w:r>
    </w:p>
    <w:p w14:paraId="345561EA" w14:textId="2934EEC0" w:rsidR="00846B93" w:rsidRPr="00B81A21" w:rsidRDefault="00846B93" w:rsidP="003C7B12">
      <w:pPr>
        <w:pStyle w:val="Nagwek2"/>
        <w:ind w:left="426" w:hanging="426"/>
        <w:jc w:val="both"/>
      </w:pPr>
      <w:r w:rsidRPr="00B81A21">
        <w:t>Dzierżawca jest zobowiązany do zapewnienia przeprowadzenia przeglądów</w:t>
      </w:r>
      <w:r w:rsidR="007E26E5" w:rsidRPr="00B81A21">
        <w:t>, badań technicznych</w:t>
      </w:r>
      <w:r w:rsidRPr="00B81A21">
        <w:t xml:space="preserve"> i napraw przedmiotu dzierżawy do </w:t>
      </w:r>
      <w:r w:rsidR="00323CF7" w:rsidRPr="00B81A21">
        <w:t>5</w:t>
      </w:r>
      <w:r w:rsidRPr="00B81A21">
        <w:t xml:space="preserve"> poziomu utrzymania pojazdu </w:t>
      </w:r>
      <w:r w:rsidRPr="00B81A21">
        <w:lastRenderedPageBreak/>
        <w:t>kolejowego włącznie, zgodnie z</w:t>
      </w:r>
      <w:r w:rsidR="00477A39" w:rsidRPr="00B81A21">
        <w:t xml:space="preserve"> </w:t>
      </w:r>
      <w:r w:rsidRPr="00B81A21">
        <w:t xml:space="preserve">Dokumentacją Systemu Utrzymania (DSU) </w:t>
      </w:r>
      <w:bookmarkStart w:id="9" w:name="_Hlk98166896"/>
      <w:r w:rsidRPr="00B81A21">
        <w:t>w zakresie nieobjętym gwarancją</w:t>
      </w:r>
      <w:bookmarkEnd w:id="9"/>
      <w:r w:rsidRPr="00B81A21">
        <w:t xml:space="preserve"> producenta/ wykonawcy. Koszt tych przeglądów i napraw w całości obciąża Dzierżawcę.</w:t>
      </w:r>
    </w:p>
    <w:p w14:paraId="4A9A11E4" w14:textId="77777777" w:rsidR="00846B93" w:rsidRPr="00B81A21" w:rsidRDefault="00846B93" w:rsidP="003C7B12">
      <w:pPr>
        <w:pStyle w:val="Nagwek2"/>
        <w:ind w:left="426" w:hanging="426"/>
        <w:jc w:val="both"/>
      </w:pPr>
      <w:r w:rsidRPr="00B81A21">
        <w:t>Dzierżawca utrzymuje przedmiot dzierżawy na własny koszt, w tym ponosi koszty jego używania.</w:t>
      </w:r>
    </w:p>
    <w:p w14:paraId="13AD4766" w14:textId="77777777" w:rsidR="00846B93" w:rsidRPr="00B81A21" w:rsidRDefault="00846B93" w:rsidP="003C7B12">
      <w:pPr>
        <w:pStyle w:val="Nagwek2"/>
        <w:ind w:left="426" w:hanging="426"/>
        <w:jc w:val="both"/>
      </w:pPr>
      <w:r w:rsidRPr="00B81A21">
        <w:t xml:space="preserve">Dzierżawca nie może dokonywać jakichkolwiek zmian, poprawek, udoskonaleń lub przeróbek przedmiotu dzierżawy, odłączać lub usuwać jakichkolwiek części bez pisemnej zgody Wydzierżawiającego, </w:t>
      </w:r>
      <w:bookmarkStart w:id="10" w:name="_Hlk203649584"/>
      <w:r w:rsidRPr="00B81A21">
        <w:t xml:space="preserve">chyba, że następować to będzie w ramach przeglądu lub napraw określonych w § 3 ust. 4. </w:t>
      </w:r>
      <w:bookmarkEnd w:id="10"/>
      <w:r w:rsidRPr="00B81A21">
        <w:t xml:space="preserve">Osoby upoważnione do wydania pisemnej zgody określono w </w:t>
      </w:r>
      <w:bookmarkStart w:id="11" w:name="_Hlk150512415"/>
      <w:r w:rsidRPr="00B81A21">
        <w:t>§ 3 ust. 2.</w:t>
      </w:r>
    </w:p>
    <w:bookmarkEnd w:id="11"/>
    <w:p w14:paraId="7998D949" w14:textId="77777777" w:rsidR="00846B93" w:rsidRPr="00B81A21" w:rsidRDefault="00846B93" w:rsidP="003C7B12">
      <w:pPr>
        <w:pStyle w:val="Nagwek2"/>
        <w:ind w:left="426" w:hanging="426"/>
        <w:jc w:val="both"/>
      </w:pPr>
      <w:r w:rsidRPr="00B81A21">
        <w:t>W przypadku uszkodzenia przedmiotu dzierżawy lub pogorszenia jego stanu ponad normalne zużycie, o którym mowa w § 1 ust. 8, z winy Dzierżawcy, Dzierżawca zobowiązany jest do przywrócenia na swój koszt, o ile jest to możliwe, przedmiotu dzierżawy do stanu poprzedniego lub do zapłaty pełnego odszkodowania.</w:t>
      </w:r>
    </w:p>
    <w:p w14:paraId="77D4BF6D" w14:textId="77777777" w:rsidR="00846B93" w:rsidRPr="00B81A21" w:rsidRDefault="00846B93" w:rsidP="003C7B12">
      <w:pPr>
        <w:pStyle w:val="Nagwek2"/>
        <w:ind w:left="426" w:hanging="426"/>
        <w:jc w:val="both"/>
      </w:pPr>
      <w:r w:rsidRPr="00B81A21">
        <w:t>Dzierżawca ponosi wobec osób trzecich odpowiedzialność odszkodowawczą za szkody, jakie mogą powstać w związku z używaniem przez niego przedmiotu dzierżawy.</w:t>
      </w:r>
    </w:p>
    <w:p w14:paraId="5910A78E" w14:textId="52CEE278" w:rsidR="002D3D95" w:rsidRPr="00B81A21" w:rsidRDefault="00846B93" w:rsidP="003C7B12">
      <w:pPr>
        <w:pStyle w:val="Nagwek2"/>
        <w:ind w:left="426" w:hanging="426"/>
        <w:jc w:val="both"/>
      </w:pPr>
      <w:r w:rsidRPr="00B81A21">
        <w:t>Wydzierżawiający oświadcza, iż wykonawca pojazdów ponosi odpowiedzialność za wady i</w:t>
      </w:r>
      <w:r w:rsidR="005E292A" w:rsidRPr="00B81A21">
        <w:t> </w:t>
      </w:r>
      <w:r w:rsidRPr="00B81A21">
        <w:t>skutki wad pojazdów, w tym Dokumentacji i</w:t>
      </w:r>
      <w:r w:rsidR="007A04F5" w:rsidRPr="00B81A21">
        <w:t xml:space="preserve"> </w:t>
      </w:r>
      <w:r w:rsidRPr="00B81A21">
        <w:t>Oprogramowania, ujawnionych w okresie gwarancji jakości i rękojmi za wady lub powstałych w tym okresie z przyczyn tkwiących w</w:t>
      </w:r>
      <w:r w:rsidR="005E292A" w:rsidRPr="00B81A21">
        <w:t> </w:t>
      </w:r>
      <w:r w:rsidRPr="00B81A21">
        <w:t>rzeczach, Sprzęcie komputerowym, Dokumentacji i</w:t>
      </w:r>
      <w:r w:rsidR="007A04F5" w:rsidRPr="00B81A21">
        <w:t xml:space="preserve"> </w:t>
      </w:r>
      <w:r w:rsidRPr="00B81A21">
        <w:t>Oprogramowaniu, wchodzących w</w:t>
      </w:r>
      <w:r w:rsidR="005E292A" w:rsidRPr="00B81A21">
        <w:t> </w:t>
      </w:r>
      <w:r w:rsidRPr="00B81A21">
        <w:t xml:space="preserve">skład przedmiotu </w:t>
      </w:r>
      <w:r w:rsidR="00323CF7" w:rsidRPr="00B81A21">
        <w:t>U</w:t>
      </w:r>
      <w:r w:rsidRPr="00B81A21">
        <w:t>m</w:t>
      </w:r>
      <w:r w:rsidR="00323CF7" w:rsidRPr="00B81A21">
        <w:t>owy</w:t>
      </w:r>
      <w:r w:rsidRPr="00B81A21">
        <w:t xml:space="preserve"> nr 500/U/22. Wykonawca na podstawie </w:t>
      </w:r>
      <w:r w:rsidR="00323CF7" w:rsidRPr="00B81A21">
        <w:t>ww. um</w:t>
      </w:r>
      <w:r w:rsidR="00477A39" w:rsidRPr="00B81A21">
        <w:t>owy</w:t>
      </w:r>
      <w:r w:rsidR="00323CF7" w:rsidRPr="00B81A21">
        <w:t xml:space="preserve"> </w:t>
      </w:r>
      <w:r w:rsidRPr="00B81A21">
        <w:t>udzielił gwarancji jakości (w rozumieniu przepisów kodeksu cywilnego) na dostarczone pojazdy, sprzęt komputerowy, oprogramowanie i</w:t>
      </w:r>
      <w:r w:rsidR="00477A39" w:rsidRPr="00B81A21">
        <w:t xml:space="preserve"> </w:t>
      </w:r>
      <w:r w:rsidRPr="00B81A21">
        <w:t>dokumentację, zapewniając dobrą</w:t>
      </w:r>
      <w:r w:rsidR="003C7B12">
        <w:br/>
      </w:r>
      <w:r w:rsidRPr="00B81A21">
        <w:t>i</w:t>
      </w:r>
      <w:r w:rsidR="003C7B12">
        <w:t xml:space="preserve"> </w:t>
      </w:r>
      <w:r w:rsidRPr="00B81A21">
        <w:t>odpowiadającą warunkom Umowy jakość wykonania przedmiotu Umowy.</w:t>
      </w:r>
    </w:p>
    <w:p w14:paraId="0D0E8DA4" w14:textId="1CE47231" w:rsidR="00846B93" w:rsidRPr="00B81A21" w:rsidRDefault="00846B93" w:rsidP="003C7B12">
      <w:pPr>
        <w:pStyle w:val="Nagwek2"/>
        <w:numPr>
          <w:ilvl w:val="0"/>
          <w:numId w:val="0"/>
        </w:numPr>
        <w:ind w:left="426" w:hanging="66"/>
        <w:jc w:val="both"/>
      </w:pPr>
      <w:r w:rsidRPr="00B81A21">
        <w:t>Wydzierżawiający jest odpowiedzialny za wykonywanie uprawnień z tytułu rękojmi za</w:t>
      </w:r>
      <w:r w:rsidR="005E292A" w:rsidRPr="00B81A21">
        <w:t> </w:t>
      </w:r>
      <w:r w:rsidRPr="00B81A21">
        <w:t xml:space="preserve">wady i gwarancji jakości w stosunku do wykonawcy </w:t>
      </w:r>
      <w:r w:rsidR="00323CF7" w:rsidRPr="00B81A21">
        <w:t>wskazanych wyżej umów.</w:t>
      </w:r>
      <w:r w:rsidRPr="00B81A21">
        <w:t xml:space="preserve"> Wydzierżawiający upoważnia Dzierżawcę do kontaktów i współpracy z wykonawcą pojazdów przy realizacji napraw gwarancyjnych. </w:t>
      </w:r>
    </w:p>
    <w:p w14:paraId="025C9676" w14:textId="30B441BE" w:rsidR="00846B93" w:rsidRPr="00B81A21" w:rsidRDefault="00846B93" w:rsidP="003C7B12">
      <w:pPr>
        <w:pStyle w:val="Nagwek2"/>
        <w:ind w:left="426" w:hanging="426"/>
        <w:jc w:val="both"/>
      </w:pPr>
      <w:r w:rsidRPr="00B81A21">
        <w:t>W przypadku konieczności wykonania w ramach przeglądów, o których mowa w § 3 ust.</w:t>
      </w:r>
      <w:r w:rsidR="003D6812" w:rsidRPr="00B81A21">
        <w:t> </w:t>
      </w:r>
      <w:r w:rsidRPr="00B81A21">
        <w:t>4, stosownych prób i badań technicznych (okresowych lub doraźnych kontrolnych) urządzeń (zaworów bezpieczeństwa i zbiorników sprężonego powietrza) podlegających Transportowemu Dozorowi Technicznemu (TDT), zainstalowanych na przedmiocie dzierżawy, którego użytkownik i eksploatujący urządzenia powinien przeprowadzić na</w:t>
      </w:r>
      <w:r w:rsidR="005E292A" w:rsidRPr="00B81A21">
        <w:t> </w:t>
      </w:r>
      <w:r w:rsidRPr="00B81A21">
        <w:t>swój koszt w terminach określonych w dokumentacji paszportowej zbiorników, zgodnie z obowiązującymi przepisami na podstawie ustawy z dnia 21 grudnia 2000 r.</w:t>
      </w:r>
      <w:r w:rsidR="00F01D63">
        <w:br/>
      </w:r>
      <w:r w:rsidRPr="00B81A21">
        <w:t>o dozorze technicznym (Dz.</w:t>
      </w:r>
      <w:r w:rsidR="00B55190" w:rsidRPr="00B81A21">
        <w:t> </w:t>
      </w:r>
      <w:r w:rsidRPr="00B81A21">
        <w:t>U. z 202</w:t>
      </w:r>
      <w:r w:rsidR="00BE4C55" w:rsidRPr="00B81A21">
        <w:t>4</w:t>
      </w:r>
      <w:r w:rsidRPr="00B81A21">
        <w:t xml:space="preserve"> r. poz. 1</w:t>
      </w:r>
      <w:r w:rsidR="00BE4C55" w:rsidRPr="00B81A21">
        <w:t>194</w:t>
      </w:r>
      <w:r w:rsidRPr="00B81A21">
        <w:t>), Wydzierżawiający upoważnia Dzierżawcę do:</w:t>
      </w:r>
    </w:p>
    <w:p w14:paraId="3504E417" w14:textId="77777777" w:rsidR="00846B93" w:rsidRPr="00B81A21" w:rsidRDefault="00846B93" w:rsidP="000B0FE2">
      <w:pPr>
        <w:pStyle w:val="Nagwek2"/>
        <w:numPr>
          <w:ilvl w:val="1"/>
          <w:numId w:val="10"/>
        </w:numPr>
        <w:tabs>
          <w:tab w:val="clear" w:pos="1440"/>
          <w:tab w:val="num" w:pos="1418"/>
        </w:tabs>
        <w:ind w:left="851" w:hanging="425"/>
        <w:jc w:val="both"/>
      </w:pPr>
      <w:r w:rsidRPr="00B81A21">
        <w:t>występowania do uprawnionego organu z wnioskami o wykonanie stosownych badań urządzeń technicznych i wydanie decyzji zezwalających na ich eksploatację,</w:t>
      </w:r>
    </w:p>
    <w:p w14:paraId="17AF1B2E" w14:textId="77777777" w:rsidR="00846B93" w:rsidRPr="00B81A21" w:rsidRDefault="00846B93" w:rsidP="000B0FE2">
      <w:pPr>
        <w:pStyle w:val="Nagwek2"/>
        <w:numPr>
          <w:ilvl w:val="1"/>
          <w:numId w:val="10"/>
        </w:numPr>
        <w:tabs>
          <w:tab w:val="clear" w:pos="1440"/>
          <w:tab w:val="num" w:pos="1418"/>
        </w:tabs>
        <w:ind w:left="851" w:hanging="425"/>
        <w:jc w:val="both"/>
      </w:pPr>
      <w:r w:rsidRPr="00B81A21">
        <w:lastRenderedPageBreak/>
        <w:t>obecności w czynnościach dozoru technicznego wykonywanych przez pracowników uprawnionego organu nad urządzeniami technicznymi zainstalowanymi na przedmiocie dzierżawy,</w:t>
      </w:r>
    </w:p>
    <w:p w14:paraId="33B26F81" w14:textId="77777777" w:rsidR="00846B93" w:rsidRPr="00B81A21" w:rsidRDefault="00846B93" w:rsidP="000B0FE2">
      <w:pPr>
        <w:pStyle w:val="Nagwek2"/>
        <w:numPr>
          <w:ilvl w:val="1"/>
          <w:numId w:val="10"/>
        </w:numPr>
        <w:tabs>
          <w:tab w:val="clear" w:pos="1440"/>
          <w:tab w:val="num" w:pos="1418"/>
        </w:tabs>
        <w:ind w:left="851" w:hanging="425"/>
        <w:jc w:val="both"/>
      </w:pPr>
      <w:r w:rsidRPr="00B81A21">
        <w:t>potwierdzania i odbioru protokołu wykonania czynności dozoru technicznego – badania urządzenia technicznego (objętego dozorem technicznym) zainstalowanego na przedmiocie dzierżawy, przeprowadzonego przez pracownika uprawnionego organu,</w:t>
      </w:r>
    </w:p>
    <w:p w14:paraId="5F6C7FC1" w14:textId="16F9424A" w:rsidR="00846B93" w:rsidRPr="00B81A21" w:rsidRDefault="00846B93" w:rsidP="000B0FE2">
      <w:pPr>
        <w:pStyle w:val="Nagwek2"/>
        <w:numPr>
          <w:ilvl w:val="1"/>
          <w:numId w:val="10"/>
        </w:numPr>
        <w:tabs>
          <w:tab w:val="clear" w:pos="1440"/>
          <w:tab w:val="num" w:pos="1418"/>
        </w:tabs>
        <w:ind w:left="851" w:hanging="425"/>
        <w:jc w:val="both"/>
      </w:pPr>
      <w:r w:rsidRPr="00B81A21">
        <w:t>potwierdzania i odbioru decyzji zezwalającej na eksploatację urządzenia technicznego zainstalowanego na przedmiocie dzierżawy, wydawanej przez uprawniony organ,</w:t>
      </w:r>
      <w:r w:rsidR="00F01D63">
        <w:t xml:space="preserve"> </w:t>
      </w:r>
      <w:r w:rsidRPr="00B81A21">
        <w:t>w wyniku postępowania administracyjnego prowadzonego na</w:t>
      </w:r>
      <w:r w:rsidR="005E292A" w:rsidRPr="00B81A21">
        <w:t> </w:t>
      </w:r>
      <w:r w:rsidRPr="00B81A21">
        <w:t>wniosek Dzierżawcy w imieniu Wydzierżawiającego i na podstawie pozytywnego wyniku badania urządzenia przeprowadzonego przez pracownika uprawnionego organu (Transportowego Dozoru Technicznego Oddział Terenowy w Gdańsku).</w:t>
      </w:r>
    </w:p>
    <w:p w14:paraId="606DEB6C" w14:textId="77777777" w:rsidR="00846B93" w:rsidRPr="00B81A21" w:rsidRDefault="00846B93" w:rsidP="003C7B12">
      <w:pPr>
        <w:pStyle w:val="Nagwek2"/>
        <w:ind w:left="426" w:hanging="426"/>
        <w:jc w:val="both"/>
      </w:pPr>
      <w:r w:rsidRPr="00B81A21">
        <w:t>Ponadto Wydzierżawiający upoważnia Dzierżawcę lub wyznaczonych przez niego pracowników – do reprezentowania Wydzierżawiającego:</w:t>
      </w:r>
    </w:p>
    <w:p w14:paraId="73ED860B" w14:textId="69B1F1DA" w:rsidR="00846B93" w:rsidRPr="00B81A21" w:rsidRDefault="00846B93" w:rsidP="000B0FE2">
      <w:pPr>
        <w:pStyle w:val="Nagwek2"/>
        <w:numPr>
          <w:ilvl w:val="1"/>
          <w:numId w:val="11"/>
        </w:numPr>
        <w:tabs>
          <w:tab w:val="clear" w:pos="1440"/>
          <w:tab w:val="num" w:pos="1985"/>
        </w:tabs>
        <w:ind w:left="851" w:hanging="425"/>
        <w:jc w:val="both"/>
      </w:pPr>
      <w:r w:rsidRPr="00B81A21">
        <w:t xml:space="preserve">w pracach komisji w sprawach wypadków i incydentów kolejowych przewidzianych </w:t>
      </w:r>
      <w:r w:rsidR="003C7B12">
        <w:br/>
      </w:r>
      <w:r w:rsidRPr="00B81A21">
        <w:t>w</w:t>
      </w:r>
      <w:r w:rsidR="007A04F5" w:rsidRPr="00B81A21">
        <w:t xml:space="preserve"> </w:t>
      </w:r>
      <w:r w:rsidRPr="00B81A21">
        <w:t>instrukcjach zarządców infrastruktury,</w:t>
      </w:r>
    </w:p>
    <w:p w14:paraId="7A3C3ED7" w14:textId="77777777" w:rsidR="00846B93" w:rsidRPr="00B81A21" w:rsidRDefault="00846B93" w:rsidP="000B0FE2">
      <w:pPr>
        <w:pStyle w:val="Nagwek2"/>
        <w:numPr>
          <w:ilvl w:val="1"/>
          <w:numId w:val="11"/>
        </w:numPr>
        <w:tabs>
          <w:tab w:val="clear" w:pos="1440"/>
          <w:tab w:val="num" w:pos="1985"/>
        </w:tabs>
        <w:ind w:left="851" w:hanging="425"/>
        <w:jc w:val="both"/>
      </w:pPr>
      <w:r w:rsidRPr="00B81A21">
        <w:t>do składania zawiadomień o popełnionym przestępstwie lub wykroczeniu oraz składania wniosków o ściganie i ukaranie sprawcy przestępstwa lub wykroczenia na okoliczność uszkodzenia przedmiotu dzierżawy wraz z wymaganymi dokumentami do szkody i posiadanym materiałem filmowym z zaistniałego zdarzenia z kamer monitoringu pojazdu.</w:t>
      </w:r>
    </w:p>
    <w:p w14:paraId="7443BF34" w14:textId="76CDE70F" w:rsidR="00846B93" w:rsidRPr="00B81A21" w:rsidRDefault="00846B93" w:rsidP="003C7B12">
      <w:pPr>
        <w:pStyle w:val="Nagwek2"/>
        <w:ind w:left="426" w:hanging="426"/>
        <w:jc w:val="both"/>
      </w:pPr>
      <w:r w:rsidRPr="00B81A21">
        <w:t>Dzierżawca zobowiązuje się do: udostępnienia pojazdom, o których mowa w § 1 ust. 1, infrastruktury kolejowej będącej w zarządzie Dzierżawcy, w szczególności torów postojowych i odstawczych oraz torów warsztatowych, urządzeń do utrzymania i naprawy taboru kolejowego (m.in. podnośników Kutruffa, zapadni, tokarni podtorowej, suwnicy) znajdujących się w obiektach naprawczo-utrzymaniowych, służących do postoju lub wykonywania czynności utrzymaniowych pojazdów kolejowych oraz przemieszczania i</w:t>
      </w:r>
      <w:r w:rsidR="005E292A" w:rsidRPr="00B81A21">
        <w:t> </w:t>
      </w:r>
      <w:r w:rsidRPr="00B81A21">
        <w:t>włączania pojazdów do ruchu po sieci kolejowej.</w:t>
      </w:r>
    </w:p>
    <w:p w14:paraId="660B2CE4" w14:textId="7322E243" w:rsidR="00846B93" w:rsidRPr="00B81A21" w:rsidRDefault="00846B93" w:rsidP="003C7B12">
      <w:pPr>
        <w:pStyle w:val="Nagwek2"/>
        <w:ind w:left="426" w:hanging="426"/>
        <w:jc w:val="both"/>
      </w:pPr>
      <w:bookmarkStart w:id="12" w:name="_Hlk149563396"/>
      <w:r w:rsidRPr="00B81A21">
        <w:t>W gestii Wydzierżawiającego lub podmiotu działającego w jego imieniu, pozostaje nadzór nad urządzeniami systemu informacji pasażerskiej (dalej: SIP) zainstalowanego w</w:t>
      </w:r>
      <w:r w:rsidR="005E292A" w:rsidRPr="00B81A21">
        <w:t> </w:t>
      </w:r>
      <w:r w:rsidRPr="00B81A21">
        <w:t>pojazdach, w zakresie propagacji sieci Wi-Fi dla pasażerów oraz zdalnego administrowania informacją wyświetlaną na monitorach LCD zamontowanych wewnątrz pojazdów kolejowych, o których mowa w § 1 ust. 1, za pomocą utworzonych w</w:t>
      </w:r>
      <w:r w:rsidR="005E292A" w:rsidRPr="00B81A21">
        <w:t> </w:t>
      </w:r>
      <w:r w:rsidRPr="00B81A21">
        <w:t>oprogramowaniu SIP pojazdów scenariuszy do prezentacji wg ustalonej kolejności treści materiałów informacyjnych zmontowanych z plików obrazów lub wideo.</w:t>
      </w:r>
    </w:p>
    <w:p w14:paraId="55C62289" w14:textId="0E077DEA" w:rsidR="00846B93" w:rsidRDefault="00846B93" w:rsidP="003C7B12">
      <w:pPr>
        <w:pStyle w:val="Nagwek2"/>
        <w:ind w:left="426" w:hanging="426"/>
        <w:jc w:val="both"/>
      </w:pPr>
      <w:r w:rsidRPr="00B81A21">
        <w:t>Wydzierżawiający oświadcza, że właścicielem kart SIM będzie podmiot trzeci, który będzie administratorem systemu informacji pasażerskiej w pojazdach. Ww. podmiot udostępni Dzierżawcy dostęp do serwera nadzorującego pojazdy i zapewni ciągłość działania i</w:t>
      </w:r>
      <w:r w:rsidR="005E292A" w:rsidRPr="00B81A21">
        <w:t> </w:t>
      </w:r>
      <w:r w:rsidRPr="00B81A21">
        <w:t xml:space="preserve">dbałość o cyberbezpieczeństwo. Wydzierżawiający poinformuje pisemnie Dzierżawcę </w:t>
      </w:r>
      <w:r w:rsidRPr="00B81A21">
        <w:lastRenderedPageBreak/>
        <w:t>o</w:t>
      </w:r>
      <w:r w:rsidR="005E292A" w:rsidRPr="00B81A21">
        <w:t> </w:t>
      </w:r>
      <w:r w:rsidRPr="00B81A21">
        <w:t>wyborze podmiotu trzeciego, który będzie administratorem systemu informacji pasażerskiej w pojazdach i właścicielem kart SIM.</w:t>
      </w:r>
    </w:p>
    <w:bookmarkEnd w:id="12"/>
    <w:p w14:paraId="0DD11EBA" w14:textId="77777777" w:rsidR="00580DC1" w:rsidRPr="00B81A21" w:rsidRDefault="00580DC1" w:rsidP="00580DC1">
      <w:pPr>
        <w:pStyle w:val="Nagwek1"/>
      </w:pPr>
      <w:r w:rsidRPr="00B81A21">
        <w:t>§ 4</w:t>
      </w:r>
    </w:p>
    <w:p w14:paraId="2A946BC9" w14:textId="77777777" w:rsidR="00580DC1" w:rsidRPr="00B81A21" w:rsidRDefault="00580DC1" w:rsidP="00485739">
      <w:pPr>
        <w:pStyle w:val="Nagwek1"/>
        <w:spacing w:after="120"/>
      </w:pPr>
      <w:r w:rsidRPr="00B81A21">
        <w:t>Czynsz dzierżawny</w:t>
      </w:r>
    </w:p>
    <w:p w14:paraId="1AF7C9ED" w14:textId="46E72BA0" w:rsidR="00580DC1" w:rsidRPr="00B81A21" w:rsidRDefault="00580DC1" w:rsidP="00E71D97">
      <w:pPr>
        <w:pStyle w:val="Nagwek2"/>
        <w:numPr>
          <w:ilvl w:val="0"/>
          <w:numId w:val="12"/>
        </w:numPr>
        <w:jc w:val="both"/>
      </w:pPr>
      <w:r w:rsidRPr="00B81A21">
        <w:t>Kwota dzierżawy jednego pojazdu została skalkulowana na podstawie:</w:t>
      </w:r>
    </w:p>
    <w:p w14:paraId="2F0A3CA6" w14:textId="741A0631" w:rsidR="00580DC1" w:rsidRPr="00B81A21" w:rsidRDefault="00580DC1" w:rsidP="00E71D97">
      <w:pPr>
        <w:pStyle w:val="Nagwek2"/>
        <w:numPr>
          <w:ilvl w:val="1"/>
          <w:numId w:val="13"/>
        </w:numPr>
        <w:tabs>
          <w:tab w:val="clear" w:pos="1440"/>
        </w:tabs>
        <w:ind w:left="851" w:hanging="425"/>
        <w:jc w:val="both"/>
      </w:pPr>
      <w:r w:rsidRPr="00B81A21">
        <w:rPr>
          <w:u w:val="single"/>
        </w:rPr>
        <w:t>stawki dobowej standardowej</w:t>
      </w:r>
      <w:r w:rsidRPr="00B81A21">
        <w:t xml:space="preserve"> w wysokości: </w:t>
      </w:r>
      <w:r w:rsidR="003117EC" w:rsidRPr="00B81A21">
        <w:rPr>
          <w:b/>
        </w:rPr>
        <w:t>15</w:t>
      </w:r>
      <w:r w:rsidRPr="00B81A21">
        <w:rPr>
          <w:b/>
        </w:rPr>
        <w:t>0,00 zł</w:t>
      </w:r>
      <w:r w:rsidRPr="00B81A21">
        <w:t xml:space="preserve"> (słownie: sto pięćdziesiąt złotych 00/100) plus należny podatek VAT za użytkowanie</w:t>
      </w:r>
      <w:r w:rsidR="007E7435" w:rsidRPr="00B81A21">
        <w:t xml:space="preserve"> </w:t>
      </w:r>
      <w:r w:rsidRPr="00B81A21">
        <w:t>pojazd</w:t>
      </w:r>
      <w:r w:rsidR="007E7435" w:rsidRPr="00B81A21">
        <w:t xml:space="preserve">ów </w:t>
      </w:r>
      <w:r w:rsidRPr="00B81A21">
        <w:t>określon</w:t>
      </w:r>
      <w:r w:rsidR="0098054B" w:rsidRPr="00B81A21">
        <w:t>ych</w:t>
      </w:r>
      <w:r w:rsidRPr="00B81A21">
        <w:t xml:space="preserve"> w</w:t>
      </w:r>
      <w:r w:rsidR="003D6812" w:rsidRPr="00B81A21">
        <w:t> </w:t>
      </w:r>
      <w:r w:rsidRPr="00B81A21">
        <w:t>§</w:t>
      </w:r>
      <w:r w:rsidR="005E292A" w:rsidRPr="00B81A21">
        <w:t> </w:t>
      </w:r>
      <w:r w:rsidRPr="00B81A21">
        <w:t>1 ust. 1 na terenie województwa pomorskiego i sąsiednich: kujawsko-pomorskiego, warmińsko-mazurskiego, wielkopolskiego oraz zachodniopomorskiego.</w:t>
      </w:r>
    </w:p>
    <w:p w14:paraId="36C584F2" w14:textId="79A2DB3C" w:rsidR="00580DC1" w:rsidRPr="00B81A21" w:rsidRDefault="00580DC1" w:rsidP="00E71D97">
      <w:pPr>
        <w:pStyle w:val="Nagwek2"/>
        <w:numPr>
          <w:ilvl w:val="1"/>
          <w:numId w:val="13"/>
        </w:numPr>
        <w:tabs>
          <w:tab w:val="clear" w:pos="1440"/>
        </w:tabs>
        <w:ind w:left="851" w:hanging="425"/>
        <w:jc w:val="both"/>
      </w:pPr>
      <w:r w:rsidRPr="00B81A21">
        <w:rPr>
          <w:u w:val="single"/>
        </w:rPr>
        <w:t>stawki dobowej komercyjnej</w:t>
      </w:r>
      <w:r w:rsidRPr="00B81A21">
        <w:t xml:space="preserve"> za wykorzystywanie pojazdów w innych celach niż świadczenie usług publicznych, o których mowa w § 3 ust. 1 w wysokości:</w:t>
      </w:r>
    </w:p>
    <w:p w14:paraId="00B2BC2E" w14:textId="4C8C7DD6" w:rsidR="008A207B" w:rsidRPr="00B81A21" w:rsidRDefault="008A207B" w:rsidP="008A207B">
      <w:pPr>
        <w:pStyle w:val="Nagwek2"/>
        <w:numPr>
          <w:ilvl w:val="1"/>
          <w:numId w:val="6"/>
        </w:numPr>
        <w:jc w:val="both"/>
      </w:pPr>
      <w:r w:rsidRPr="00B81A21">
        <w:rPr>
          <w:b/>
        </w:rPr>
        <w:t>11 </w:t>
      </w:r>
      <w:r w:rsidR="001B7A98" w:rsidRPr="00B81A21">
        <w:rPr>
          <w:b/>
        </w:rPr>
        <w:t>1</w:t>
      </w:r>
      <w:r w:rsidRPr="00B81A21">
        <w:rPr>
          <w:b/>
        </w:rPr>
        <w:t>00,00 zł</w:t>
      </w:r>
      <w:r w:rsidRPr="00B81A21">
        <w:t xml:space="preserve"> (słownie: jedenaście tysięcy </w:t>
      </w:r>
      <w:r w:rsidR="005A2F58" w:rsidRPr="00B81A21">
        <w:t>sto</w:t>
      </w:r>
      <w:r w:rsidRPr="00B81A21">
        <w:t xml:space="preserve"> złotych 00/100) plus należny podatek VAT dla pojazdów określonych w § 1 ust. 1 pkt 1-</w:t>
      </w:r>
      <w:r w:rsidR="00477A39" w:rsidRPr="00B81A21">
        <w:t>28</w:t>
      </w:r>
      <w:r w:rsidRPr="00B81A21">
        <w:t xml:space="preserve">, </w:t>
      </w:r>
    </w:p>
    <w:p w14:paraId="0505EEE7" w14:textId="6AE903FA" w:rsidR="00674635" w:rsidRPr="00B81A21" w:rsidRDefault="008A207B" w:rsidP="008A207B">
      <w:pPr>
        <w:pStyle w:val="Nagwek2"/>
        <w:numPr>
          <w:ilvl w:val="1"/>
          <w:numId w:val="6"/>
        </w:numPr>
        <w:jc w:val="both"/>
      </w:pPr>
      <w:r w:rsidRPr="00B81A21">
        <w:rPr>
          <w:b/>
        </w:rPr>
        <w:t>550,00 zł</w:t>
      </w:r>
      <w:r w:rsidRPr="00B81A21">
        <w:t xml:space="preserve"> (słownie: pięćset pięćdziesiąt złotych 00/100) plus należny podatek VAT dla pojazd</w:t>
      </w:r>
      <w:r w:rsidR="00046A8E" w:rsidRPr="00B81A21">
        <w:t>ów</w:t>
      </w:r>
      <w:r w:rsidRPr="00B81A21">
        <w:t xml:space="preserve"> określon</w:t>
      </w:r>
      <w:r w:rsidR="00046A8E" w:rsidRPr="00B81A21">
        <w:t>ych</w:t>
      </w:r>
      <w:r w:rsidRPr="00B81A21">
        <w:t xml:space="preserve"> w § 1 ust. 1 pkt </w:t>
      </w:r>
      <w:r w:rsidR="00477A39" w:rsidRPr="00B81A21">
        <w:t>29-30</w:t>
      </w:r>
      <w:r w:rsidR="00674635" w:rsidRPr="00B81A21">
        <w:t>,</w:t>
      </w:r>
    </w:p>
    <w:p w14:paraId="290B06E5" w14:textId="55EF268D" w:rsidR="00580DC1" w:rsidRPr="00B81A21" w:rsidRDefault="00580DC1" w:rsidP="00684144">
      <w:pPr>
        <w:pStyle w:val="Nagwek2"/>
        <w:ind w:left="426" w:hanging="426"/>
        <w:jc w:val="both"/>
      </w:pPr>
      <w:r w:rsidRPr="00B81A21">
        <w:t>Miesięczna kwota dzierżawy będzie równa</w:t>
      </w:r>
      <w:r w:rsidR="0063505C" w:rsidRPr="00B81A21">
        <w:t xml:space="preserve"> iloczynowi dni w danym miesiącu rozliczeniowym i dobowej kwoty dzierżawy w wysokości określonej w </w:t>
      </w:r>
      <w:r w:rsidR="009F1E1F" w:rsidRPr="00A728B2">
        <w:t xml:space="preserve">§ 4 </w:t>
      </w:r>
      <w:r w:rsidR="0063505C" w:rsidRPr="00B81A21">
        <w:t xml:space="preserve">ust. 1 pkt 1 i 2, z zastrzeżeniem postanowień ust. 3, </w:t>
      </w:r>
      <w:r w:rsidR="005A2EC1" w:rsidRPr="00B81A21">
        <w:t xml:space="preserve">8, </w:t>
      </w:r>
      <w:r w:rsidR="0063505C" w:rsidRPr="00B81A21">
        <w:t>10</w:t>
      </w:r>
      <w:r w:rsidR="005A2EC1" w:rsidRPr="00B81A21">
        <w:t xml:space="preserve"> i 11</w:t>
      </w:r>
      <w:r w:rsidR="0063505C" w:rsidRPr="00B81A21">
        <w:t>.</w:t>
      </w:r>
    </w:p>
    <w:p w14:paraId="27143EA8" w14:textId="2A3333E8" w:rsidR="00580DC1" w:rsidRPr="00B81A21" w:rsidRDefault="00FE504B" w:rsidP="00684144">
      <w:pPr>
        <w:pStyle w:val="Nagwek2"/>
        <w:ind w:left="426" w:hanging="426"/>
        <w:jc w:val="both"/>
      </w:pPr>
      <w:r w:rsidRPr="00B81A21">
        <w:t>W celu ustalenia stawki dzierżawy, Dzierżawca zobowiązany jest do terminowego składania comiesięcznych sprawozdań (raportów A i B), według wzoru ustalonego w</w:t>
      </w:r>
      <w:r w:rsidR="001A5EAB" w:rsidRPr="00B81A21">
        <w:t> </w:t>
      </w:r>
      <w:r w:rsidRPr="006E1B3D">
        <w:t>załącznikach nr 1 i 2</w:t>
      </w:r>
      <w:r w:rsidRPr="00B81A21">
        <w:t xml:space="preserve"> do niniejszej umowy dzierżawy. Termin składania raportów upływa: </w:t>
      </w:r>
      <w:r w:rsidRPr="00B81A21">
        <w:rPr>
          <w:b/>
        </w:rPr>
        <w:t>22-go dnia miesiąca następującego po miesiącu, którego raport dotyczy</w:t>
      </w:r>
      <w:r w:rsidRPr="00B81A21">
        <w:t xml:space="preserve">, </w:t>
      </w:r>
      <w:r w:rsidR="00684144">
        <w:br/>
      </w:r>
      <w:r w:rsidRPr="00B81A21">
        <w:t xml:space="preserve">z wyjątkiem raportów za miesiąc grudzień, które należy składać w podziale na dwa okresy obowiązywania odrębnych rozkładów jazdy pociągów. Termin złożenia raportu </w:t>
      </w:r>
      <w:r w:rsidRPr="00B81A21">
        <w:rPr>
          <w:b/>
        </w:rPr>
        <w:t>za</w:t>
      </w:r>
      <w:r w:rsidR="001A5EAB" w:rsidRPr="00B81A21">
        <w:rPr>
          <w:b/>
        </w:rPr>
        <w:t> </w:t>
      </w:r>
      <w:r w:rsidRPr="00B81A21">
        <w:rPr>
          <w:b/>
        </w:rPr>
        <w:t>pierwszy okres grudnia upływa: 22 grudnia każdego roku</w:t>
      </w:r>
      <w:r w:rsidRPr="00B81A21">
        <w:t xml:space="preserve">, a termin złożenia raportu </w:t>
      </w:r>
      <w:r w:rsidRPr="00B81A21">
        <w:rPr>
          <w:b/>
        </w:rPr>
        <w:t>za</w:t>
      </w:r>
      <w:r w:rsidR="001A5EAB" w:rsidRPr="00B81A21">
        <w:rPr>
          <w:b/>
        </w:rPr>
        <w:t> </w:t>
      </w:r>
      <w:r w:rsidRPr="00B81A21">
        <w:rPr>
          <w:b/>
        </w:rPr>
        <w:t>drugi okres grudnia upływa</w:t>
      </w:r>
      <w:r w:rsidR="00FF6F7E" w:rsidRPr="00B81A21">
        <w:rPr>
          <w:b/>
        </w:rPr>
        <w:t>:</w:t>
      </w:r>
      <w:r w:rsidRPr="00B81A21">
        <w:rPr>
          <w:b/>
        </w:rPr>
        <w:t xml:space="preserve"> 22</w:t>
      </w:r>
      <w:r w:rsidR="00D51AF4" w:rsidRPr="00B81A21">
        <w:rPr>
          <w:b/>
        </w:rPr>
        <w:t xml:space="preserve"> </w:t>
      </w:r>
      <w:r w:rsidRPr="00B81A21">
        <w:rPr>
          <w:b/>
        </w:rPr>
        <w:t>stycznia kolejnego roku</w:t>
      </w:r>
      <w:r w:rsidRPr="00B81A21">
        <w:t xml:space="preserve">. W przypadku niezłożenia przez Dzierżawcę raportu w wymaganych terminach, Wydzierżawiający przyjmuje liczbę wszystkich dni w danym miesiącu rozliczeniowym za liczbę dni eksploatowania przez Dzierżawcę pojazdów. Raporty należy przesyłać pocztą elektroniczną w plikach formatu PDF i XLSX na adres e-mail Departamentu Infrastruktury: </w:t>
      </w:r>
      <w:r w:rsidR="0062530A" w:rsidRPr="00B81A21">
        <w:rPr>
          <w:rFonts w:eastAsiaTheme="majorEastAsia"/>
          <w:szCs w:val="24"/>
        </w:rPr>
        <w:t>dif@pomorskie.eu</w:t>
      </w:r>
      <w:r w:rsidRPr="00B81A21">
        <w:t xml:space="preserve"> oraz pocztą tradycyjną na adres siedziby Urzędu Marszałkowskiego Województwa Pomorskiego.</w:t>
      </w:r>
    </w:p>
    <w:p w14:paraId="4EB4871A" w14:textId="70FD8F5C" w:rsidR="00580DC1" w:rsidRPr="00B81A21" w:rsidRDefault="00580DC1" w:rsidP="00684144">
      <w:pPr>
        <w:pStyle w:val="Nagwek2"/>
        <w:ind w:left="426" w:hanging="426"/>
        <w:jc w:val="both"/>
      </w:pPr>
      <w:r w:rsidRPr="00B81A21">
        <w:t xml:space="preserve">W raportach A, składanych według wzoru w </w:t>
      </w:r>
      <w:r w:rsidRPr="006E1B3D">
        <w:rPr>
          <w:bCs/>
        </w:rPr>
        <w:t>załączniku nr 1</w:t>
      </w:r>
      <w:r w:rsidRPr="006E1B3D">
        <w:t>,</w:t>
      </w:r>
      <w:r w:rsidRPr="00B81A21">
        <w:t xml:space="preserve"> o którym mowa w </w:t>
      </w:r>
      <w:r w:rsidR="009F1E1F" w:rsidRPr="00A728B2">
        <w:t xml:space="preserve">§ 4 </w:t>
      </w:r>
      <w:r w:rsidRPr="00B81A21">
        <w:t>ust. 3 winny być zawarte w szczególności następujące informacje:</w:t>
      </w:r>
    </w:p>
    <w:p w14:paraId="7EAFC2A3" w14:textId="2EC450D9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przebieg pojazdu w kilometrach od wybudowania, od ostatniej naprawy P4/P5 oraz w danym miesiącu eksploatacji,</w:t>
      </w:r>
    </w:p>
    <w:p w14:paraId="7F9B1457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użytkowania pojazdów do świadczenia usług publicznych, kwalifikowana do czynszu po stawce, o której mowa w § 4 ust. 1 pkt 1,</w:t>
      </w:r>
    </w:p>
    <w:p w14:paraId="7B684257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lastRenderedPageBreak/>
        <w:t>liczba dni użytkowania pojazdów do świadczenia usług publicznych, kwalifikowana do czynszu po stawce, o której mowa w § 4 ust. 1 pkt 2,</w:t>
      </w:r>
    </w:p>
    <w:p w14:paraId="69C603CE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pracy eksploatacyjnej pojazdu w danym miesiącu rozliczeniowym,</w:t>
      </w:r>
    </w:p>
    <w:p w14:paraId="6C8CEDF2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bez zatrudnienia pojazdu będącego w gotowości do pracy pociągowej,</w:t>
      </w:r>
    </w:p>
    <w:p w14:paraId="75913D45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powodu naprawy gwarancyjnej,</w:t>
      </w:r>
    </w:p>
    <w:p w14:paraId="5FE870AF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powodu naprawy awaryjnej – powypadkowej,</w:t>
      </w:r>
    </w:p>
    <w:p w14:paraId="7337C3B6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powodu modernizacji przez Wydzierżawiającego lub na uzgodniony z Wydzierżawiającym wniosek Dzierżawcy,</w:t>
      </w:r>
    </w:p>
    <w:p w14:paraId="3D5C0AAA" w14:textId="691986EA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tytułu naprawy rewizyjnej i oczekiwania na</w:t>
      </w:r>
      <w:r w:rsidR="00CF49B9" w:rsidRPr="00B81A21">
        <w:t xml:space="preserve"> </w:t>
      </w:r>
      <w:r w:rsidRPr="00B81A21">
        <w:t>naprawę rewizyjną (4 poziom utrzymania) wraz z ewentualną modernizacją,</w:t>
      </w:r>
    </w:p>
    <w:p w14:paraId="0F11E4D1" w14:textId="08DC7E2D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tytułu naprawy głównej i oczekiwania na naprawę główną (5 poziom utrzymania) wraz z ewentualną modernizacją,</w:t>
      </w:r>
    </w:p>
    <w:p w14:paraId="3C83DD39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powodu przeglądu okresowego (2 i 3 poziom utrzymania),</w:t>
      </w:r>
    </w:p>
    <w:p w14:paraId="29CAAF7F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dni wyłączenia pojazdu z powodu naprawy bieżącej pozagwarancyjnej,</w:t>
      </w:r>
    </w:p>
    <w:p w14:paraId="5FBB622B" w14:textId="77777777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zgłoszonych nieusuniętych usterek gwarancyjnych pojazdu,</w:t>
      </w:r>
    </w:p>
    <w:p w14:paraId="32B1ECF4" w14:textId="26BC32CF" w:rsidR="00580DC1" w:rsidRPr="00B81A21" w:rsidRDefault="00580DC1" w:rsidP="00A30709">
      <w:pPr>
        <w:pStyle w:val="Nagwek2"/>
        <w:numPr>
          <w:ilvl w:val="1"/>
          <w:numId w:val="14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>liczba zgłoszonych nieusuniętych uszkodzeń pojazdu powstałych w wyniku wypadków i incydentów kolejowych,</w:t>
      </w:r>
    </w:p>
    <w:p w14:paraId="6EDC249B" w14:textId="2EFB101B" w:rsidR="00580DC1" w:rsidRPr="00B81A21" w:rsidRDefault="00580DC1" w:rsidP="00882041">
      <w:pPr>
        <w:pStyle w:val="Nagwek2"/>
        <w:numPr>
          <w:ilvl w:val="0"/>
          <w:numId w:val="0"/>
        </w:numPr>
        <w:ind w:left="426"/>
        <w:jc w:val="both"/>
      </w:pPr>
      <w:r w:rsidRPr="00B81A21">
        <w:t>wraz ze szczegółowym wykazem dni wyłączenia pojazdu i z dodatkowym opisem przyczyn każdego z wyłączeń oraz podaniem planowanego terminu usunięcia każdej ze zgłoszonych usterek gwarancyjnych oraz uszkodzeń pojazdu powstałych w wyniku wypadków i</w:t>
      </w:r>
      <w:r w:rsidR="001A5EAB" w:rsidRPr="00B81A21">
        <w:t> </w:t>
      </w:r>
      <w:r w:rsidRPr="00B81A21">
        <w:t>incydentów kolejowych, których nie usunięto do końca bieżącego okresu rozliczeniowego.</w:t>
      </w:r>
    </w:p>
    <w:p w14:paraId="77517A57" w14:textId="20B5DB8B" w:rsidR="00C0761F" w:rsidRDefault="00C0761F" w:rsidP="00684144">
      <w:pPr>
        <w:pStyle w:val="Nagwek2"/>
        <w:ind w:left="426" w:hanging="426"/>
        <w:jc w:val="both"/>
      </w:pPr>
      <w:bookmarkStart w:id="13" w:name="_Hlk208492976"/>
      <w:bookmarkStart w:id="14" w:name="_Hlk208488697"/>
      <w:bookmarkStart w:id="15" w:name="_Hlk202779421"/>
      <w:bookmarkStart w:id="16" w:name="_Hlk197302495"/>
      <w:r w:rsidRPr="00B81A21">
        <w:t xml:space="preserve">W ramach raportowania aktualnego statusu pojazdów, Dzierżawca zobowiązany jest do terminowego składania cotygodniowych sprawozdań o sytuacji taborowej dotyczącej przedmiotu dzierżawy, składanych według wzoru ustalonego w </w:t>
      </w:r>
      <w:r w:rsidRPr="0070422B">
        <w:t>załączniku nr 5</w:t>
      </w:r>
      <w:r w:rsidRPr="00B81A21">
        <w:t xml:space="preserve"> do</w:t>
      </w:r>
      <w:r w:rsidR="00D84C05">
        <w:t xml:space="preserve"> </w:t>
      </w:r>
      <w:r w:rsidRPr="00B81A21">
        <w:t xml:space="preserve">niniejszej umowy dzierżawy. Dzierżawca winien uzupełniać sprawozdanie za każdy dzień tygodnia i przesyłać pocztą elektroniczną za ubiegły okres sprawozdawczy, </w:t>
      </w:r>
      <w:r w:rsidRPr="00B81A21">
        <w:rPr>
          <w:b/>
        </w:rPr>
        <w:t>w terminie do godziny 11:00 pierwszego dnia roboczego kolejnego tygodnia</w:t>
      </w:r>
      <w:r w:rsidRPr="00B81A21">
        <w:t>, w plikach formatu XLSX</w:t>
      </w:r>
      <w:r w:rsidR="00D84C05">
        <w:br/>
      </w:r>
      <w:r w:rsidRPr="00B81A21">
        <w:t xml:space="preserve">i PDF </w:t>
      </w:r>
      <w:r w:rsidRPr="009F1E1F">
        <w:t>na adres e-mail, określony w § 4 ust. 3.</w:t>
      </w:r>
    </w:p>
    <w:p w14:paraId="0589B877" w14:textId="4A6017E9" w:rsidR="009F1E1F" w:rsidRPr="009F1E1F" w:rsidRDefault="009F1E1F" w:rsidP="00684144">
      <w:pPr>
        <w:pStyle w:val="Nagwek2"/>
        <w:numPr>
          <w:ilvl w:val="0"/>
          <w:numId w:val="6"/>
        </w:numPr>
        <w:ind w:left="426" w:hanging="426"/>
        <w:jc w:val="both"/>
      </w:pPr>
      <w:r w:rsidRPr="009F1E1F">
        <w:t xml:space="preserve">Każdorazowo, na pisemny wniosek </w:t>
      </w:r>
      <w:bookmarkStart w:id="17" w:name="_Hlk208493039"/>
      <w:r w:rsidRPr="009F1E1F">
        <w:t>Wydzierżawiającego</w:t>
      </w:r>
      <w:bookmarkEnd w:id="17"/>
      <w:r w:rsidRPr="009F1E1F">
        <w:t xml:space="preserve">, </w:t>
      </w:r>
      <w:r w:rsidRPr="00B14AF7">
        <w:rPr>
          <w:b/>
        </w:rPr>
        <w:t>w terminie 5 dni od dnia jego otrzymania</w:t>
      </w:r>
      <w:r w:rsidRPr="009F1E1F">
        <w:t xml:space="preserve"> Dzierżawca zobowiązany jest przekazywać w formie elektronicznej na adres e-mail, określony w § 4 ust. 3.</w:t>
      </w:r>
      <w:r w:rsidR="00B14AF7" w:rsidRPr="00B14AF7">
        <w:t xml:space="preserve"> </w:t>
      </w:r>
      <w:r w:rsidR="00B14AF7" w:rsidRPr="003B7A3A">
        <w:t>(lub na nośniku cyfrowym, w przypadku gdy z uwagi na rozmiar plików nie istnieje możliwość przesłania ich e-mailem)</w:t>
      </w:r>
      <w:r w:rsidRPr="009F1E1F">
        <w:t xml:space="preserve">, skany dokumentacji technicznej dotyczącej dzierżawionych pojazdów, w tym: części </w:t>
      </w:r>
      <w:r w:rsidR="00673930">
        <w:t xml:space="preserve">II i </w:t>
      </w:r>
      <w:r w:rsidRPr="009F1E1F">
        <w:t xml:space="preserve">III (Przeglądy i roboty naprawcze) książek pokładowych pojazdów </w:t>
      </w:r>
      <w:r w:rsidR="00B14AF7">
        <w:t xml:space="preserve">kolejowych </w:t>
      </w:r>
      <w:r w:rsidRPr="009F1E1F">
        <w:t>z napędem</w:t>
      </w:r>
      <w:r w:rsidR="00B14AF7" w:rsidRPr="002F45A4">
        <w:t>; a także zapisy</w:t>
      </w:r>
      <w:r w:rsidR="00D84C05">
        <w:br/>
      </w:r>
      <w:r w:rsidR="00B14AF7" w:rsidRPr="002F45A4">
        <w:t>z rejestratorów pokładowych pojazdu oraz nagrania monitoringu pokładowego</w:t>
      </w:r>
      <w:r w:rsidR="00B14AF7">
        <w:t>,</w:t>
      </w:r>
      <w:r w:rsidR="00B14AF7" w:rsidRPr="003B77E2">
        <w:t xml:space="preserve"> </w:t>
      </w:r>
      <w:r w:rsidRPr="009F1E1F">
        <w:t>obejmujące wskazany we wniosku okres.</w:t>
      </w:r>
      <w:bookmarkEnd w:id="13"/>
      <w:bookmarkEnd w:id="14"/>
    </w:p>
    <w:bookmarkEnd w:id="15"/>
    <w:bookmarkEnd w:id="16"/>
    <w:p w14:paraId="0E753198" w14:textId="77777777" w:rsidR="00580DC1" w:rsidRPr="00B81A21" w:rsidRDefault="00580DC1" w:rsidP="00684144">
      <w:pPr>
        <w:pStyle w:val="Nagwek2"/>
        <w:ind w:left="426" w:hanging="426"/>
        <w:jc w:val="both"/>
      </w:pPr>
      <w:r w:rsidRPr="00B81A21">
        <w:lastRenderedPageBreak/>
        <w:t xml:space="preserve">W celu oceny wielkości wykonywanej pracy i wykorzystania pojazdów oraz analizy popytu na przewóz osób w pojazdach </w:t>
      </w:r>
      <w:bookmarkStart w:id="18" w:name="_Hlk202186936"/>
      <w:r w:rsidRPr="00B81A21">
        <w:t>biorących udział w poniższych projektach</w:t>
      </w:r>
      <w:bookmarkEnd w:id="18"/>
      <w:r w:rsidRPr="00B81A21">
        <w:t>:</w:t>
      </w:r>
    </w:p>
    <w:p w14:paraId="613553D7" w14:textId="7054C497" w:rsidR="00EB1C80" w:rsidRPr="00B81A21" w:rsidRDefault="001019CC" w:rsidP="00A30709">
      <w:pPr>
        <w:pStyle w:val="Nagwek2"/>
        <w:numPr>
          <w:ilvl w:val="1"/>
          <w:numId w:val="15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 xml:space="preserve">POIS.05.02.00-00-0018/17 </w:t>
      </w:r>
      <w:r w:rsidR="00EB1C80" w:rsidRPr="00B81A21">
        <w:t xml:space="preserve">pn. „Zakup 10 nowych elektrycznych zespołów trakcyjnych do obsługi przewozów aglomeracyjnych oraz unowocześnienie zaplecza utrzymania taboru” </w:t>
      </w:r>
      <w:bookmarkStart w:id="19" w:name="_Hlk202778652"/>
      <w:r w:rsidR="00EB1C80" w:rsidRPr="00B81A21">
        <w:t xml:space="preserve">– </w:t>
      </w:r>
      <w:r w:rsidR="001A6EB0" w:rsidRPr="00B81A21">
        <w:t>pojazdy,</w:t>
      </w:r>
      <w:r w:rsidR="00EB1C80" w:rsidRPr="00B81A21">
        <w:t xml:space="preserve"> o</w:t>
      </w:r>
      <w:r w:rsidR="006550D7" w:rsidRPr="00B81A21">
        <w:t> </w:t>
      </w:r>
      <w:r w:rsidR="00EB1C80" w:rsidRPr="00B81A21">
        <w:t>których mowa w § 1 ust. 9</w:t>
      </w:r>
      <w:bookmarkEnd w:id="19"/>
      <w:r w:rsidR="00EB1C80" w:rsidRPr="00B81A21">
        <w:t>,</w:t>
      </w:r>
    </w:p>
    <w:p w14:paraId="40FC3B42" w14:textId="0817543B" w:rsidR="00580DC1" w:rsidRPr="00B81A21" w:rsidRDefault="00757354" w:rsidP="00A30709">
      <w:pPr>
        <w:pStyle w:val="Nagwek2"/>
        <w:numPr>
          <w:ilvl w:val="1"/>
          <w:numId w:val="15"/>
        </w:numPr>
        <w:tabs>
          <w:tab w:val="clear" w:pos="1440"/>
          <w:tab w:val="num" w:pos="1276"/>
        </w:tabs>
        <w:ind w:left="993" w:hanging="426"/>
        <w:jc w:val="both"/>
      </w:pPr>
      <w:r w:rsidRPr="00B81A21">
        <w:t xml:space="preserve">FEP 2021-2027 </w:t>
      </w:r>
      <w:r w:rsidR="00580DC1" w:rsidRPr="00B81A21">
        <w:t>pn. „</w:t>
      </w:r>
      <w:r w:rsidR="00EB1C80" w:rsidRPr="00B81A21">
        <w:rPr>
          <w:szCs w:val="24"/>
        </w:rPr>
        <w:t>Zakup wieloczłonowych pojazdów kolejowych o napędzie elektrycznym do obsługi wojewódzkich przewozów pasażerskich</w:t>
      </w:r>
      <w:r w:rsidR="00580DC1" w:rsidRPr="00B81A21">
        <w:t xml:space="preserve">” – </w:t>
      </w:r>
      <w:r w:rsidR="001A6EB0" w:rsidRPr="00B81A21">
        <w:t>pojazdy,</w:t>
      </w:r>
      <w:r w:rsidR="00580DC1" w:rsidRPr="00B81A21">
        <w:t xml:space="preserve"> o</w:t>
      </w:r>
      <w:r w:rsidR="006550D7" w:rsidRPr="00B81A21">
        <w:t> </w:t>
      </w:r>
      <w:r w:rsidR="00580DC1" w:rsidRPr="00B81A21">
        <w:t>których mowa w § 1 ust. 10,</w:t>
      </w:r>
    </w:p>
    <w:p w14:paraId="12FC97C9" w14:textId="5D8C0822" w:rsidR="00580DC1" w:rsidRPr="00B81A21" w:rsidRDefault="00580DC1" w:rsidP="005E292A">
      <w:pPr>
        <w:pStyle w:val="Nagwek2"/>
        <w:numPr>
          <w:ilvl w:val="0"/>
          <w:numId w:val="0"/>
        </w:numPr>
        <w:ind w:left="360"/>
        <w:jc w:val="both"/>
      </w:pPr>
      <w:bookmarkStart w:id="20" w:name="_Hlk202187211"/>
      <w:r w:rsidRPr="00B81A21">
        <w:t>w kontekście założeń projektowych oraz prawidłowości przestrzegania zasad trwałości projektu</w:t>
      </w:r>
      <w:bookmarkEnd w:id="20"/>
      <w:r w:rsidRPr="00B81A21">
        <w:t>, zobowiązuje się Dzierżawcę do gromadzenia i składania w ramach raportów, o</w:t>
      </w:r>
      <w:r w:rsidR="006550D7" w:rsidRPr="00B81A21">
        <w:t> </w:t>
      </w:r>
      <w:r w:rsidRPr="00B81A21">
        <w:t xml:space="preserve">których mowa w </w:t>
      </w:r>
      <w:r w:rsidR="009F1E1F" w:rsidRPr="009F1E1F">
        <w:t xml:space="preserve">§ 4 </w:t>
      </w:r>
      <w:r w:rsidRPr="00B81A21">
        <w:t xml:space="preserve">ust. 3, dodatkowych informacji w raportach B, składanych według wzoru w </w:t>
      </w:r>
      <w:r w:rsidRPr="00D84C05">
        <w:rPr>
          <w:bCs/>
        </w:rPr>
        <w:t>załączniku nr 2</w:t>
      </w:r>
      <w:r w:rsidRPr="00D84C05">
        <w:t>.</w:t>
      </w:r>
    </w:p>
    <w:p w14:paraId="7F57B06A" w14:textId="1FBBF235" w:rsidR="00580DC1" w:rsidRPr="00B81A21" w:rsidRDefault="00580DC1" w:rsidP="005E292A">
      <w:pPr>
        <w:pStyle w:val="Nagwek2"/>
        <w:jc w:val="both"/>
      </w:pPr>
      <w:r w:rsidRPr="00B81A21">
        <w:t xml:space="preserve">Dodatkowe informacje w raportach B, o których mowa w </w:t>
      </w:r>
      <w:r w:rsidR="00C0761F" w:rsidRPr="009F1E1F">
        <w:t xml:space="preserve">§ 4 </w:t>
      </w:r>
      <w:r w:rsidRPr="00B81A21">
        <w:t xml:space="preserve">ust. </w:t>
      </w:r>
      <w:r w:rsidR="005B779C">
        <w:t>7</w:t>
      </w:r>
      <w:r w:rsidRPr="00B81A21">
        <w:t>, winny zawierać następujące dane:</w:t>
      </w:r>
    </w:p>
    <w:p w14:paraId="6217CDC3" w14:textId="1A0F2EFE" w:rsidR="00580DC1" w:rsidRPr="00B81A21" w:rsidRDefault="00580DC1" w:rsidP="00A30709">
      <w:pPr>
        <w:pStyle w:val="Nagwek2"/>
        <w:numPr>
          <w:ilvl w:val="1"/>
          <w:numId w:val="9"/>
        </w:numPr>
        <w:tabs>
          <w:tab w:val="clear" w:pos="1440"/>
          <w:tab w:val="num" w:pos="1560"/>
        </w:tabs>
        <w:ind w:left="851"/>
        <w:jc w:val="both"/>
      </w:pPr>
      <w:r w:rsidRPr="00B81A21">
        <w:t>dokładne trasy/relacje kursowania pociągów obsługiwanych pojazdami,</w:t>
      </w:r>
    </w:p>
    <w:p w14:paraId="463DAA66" w14:textId="09A0EB69" w:rsidR="00580DC1" w:rsidRPr="00B81A21" w:rsidRDefault="00580DC1" w:rsidP="00A30709">
      <w:pPr>
        <w:pStyle w:val="Nagwek2"/>
        <w:numPr>
          <w:ilvl w:val="1"/>
          <w:numId w:val="9"/>
        </w:numPr>
        <w:tabs>
          <w:tab w:val="clear" w:pos="1440"/>
          <w:tab w:val="num" w:pos="1560"/>
        </w:tabs>
        <w:ind w:left="851"/>
        <w:jc w:val="both"/>
      </w:pPr>
      <w:r w:rsidRPr="00B81A21">
        <w:t>liczba pojazdokilometrów i pociągokilometrów wykonanych przez każdy z</w:t>
      </w:r>
      <w:r w:rsidR="001A5EAB" w:rsidRPr="00B81A21">
        <w:t> </w:t>
      </w:r>
      <w:r w:rsidRPr="00B81A21">
        <w:t>pojazdów,</w:t>
      </w:r>
    </w:p>
    <w:p w14:paraId="46BEEEDC" w14:textId="77777777" w:rsidR="00580DC1" w:rsidRPr="00B81A21" w:rsidRDefault="00580DC1" w:rsidP="00A30709">
      <w:pPr>
        <w:pStyle w:val="Nagwek2"/>
        <w:numPr>
          <w:ilvl w:val="1"/>
          <w:numId w:val="9"/>
        </w:numPr>
        <w:tabs>
          <w:tab w:val="clear" w:pos="1440"/>
          <w:tab w:val="num" w:pos="1560"/>
        </w:tabs>
        <w:ind w:left="851"/>
        <w:jc w:val="both"/>
      </w:pPr>
      <w:r w:rsidRPr="00B81A21">
        <w:t>liczba przewiezionych pasażerów w pojazdach, wyposażonych w system zliczania pasażerów.</w:t>
      </w:r>
    </w:p>
    <w:p w14:paraId="25DE45AA" w14:textId="28FF19C3" w:rsidR="00580DC1" w:rsidRPr="00B81A21" w:rsidRDefault="00580DC1" w:rsidP="00684144">
      <w:pPr>
        <w:pStyle w:val="Nagwek2"/>
        <w:ind w:left="426" w:hanging="426"/>
        <w:jc w:val="both"/>
      </w:pPr>
      <w:bookmarkStart w:id="21" w:name="_Hlk202186609"/>
      <w:r w:rsidRPr="00B81A21">
        <w:t>UWAGA! Każde odstępstwo od tras/relacji pociągów obsługiwanych pojazdami, które są</w:t>
      </w:r>
      <w:r w:rsidR="001A5EAB" w:rsidRPr="00B81A21">
        <w:t> </w:t>
      </w:r>
      <w:r w:rsidRPr="00B81A21">
        <w:t xml:space="preserve">objęte projektami określonymi w </w:t>
      </w:r>
      <w:r w:rsidR="009F1E1F" w:rsidRPr="009F1E1F">
        <w:t xml:space="preserve">§ 4 </w:t>
      </w:r>
      <w:r w:rsidRPr="00B81A21">
        <w:t xml:space="preserve">ust. </w:t>
      </w:r>
      <w:r w:rsidR="009F1E1F">
        <w:t>7</w:t>
      </w:r>
      <w:r w:rsidRPr="00B81A21">
        <w:t>, wymaga zgody Wydzierżawiającego. Osoby upoważnione do wydania pisemnej zgody określono w § 3 ust. 2. W przypadku ustalenia w danym miesiącu rozliczeniowym nieuzgodnionego przez Strony odstępstwa, Wydzierżawiający będzie naliczał czynsz dzierżawny wg stawki dobowej komercyjnej określonej w § 4 ust. 1 pkt 2 dla danej serii pojazdu.</w:t>
      </w:r>
    </w:p>
    <w:bookmarkEnd w:id="21"/>
    <w:p w14:paraId="61F4CB90" w14:textId="22402EAB" w:rsidR="00580DC1" w:rsidRPr="00B81A21" w:rsidRDefault="00580DC1" w:rsidP="00A30709">
      <w:pPr>
        <w:pStyle w:val="Nagwek2"/>
        <w:ind w:left="426" w:hanging="426"/>
        <w:jc w:val="both"/>
      </w:pPr>
      <w:r w:rsidRPr="00B81A21">
        <w:t xml:space="preserve">W celu zebrania rzeczywistych danych źródłowych niezbędnych do analizy terminowości usuwania przez Gwaranta usterek powstałych w okresie gwarancji dla każdego </w:t>
      </w:r>
      <w:r w:rsidR="00A30709">
        <w:br/>
      </w:r>
      <w:r w:rsidRPr="00B81A21">
        <w:t>z pojazdów dostarczonych zgodnie umow</w:t>
      </w:r>
      <w:r w:rsidR="008424A3" w:rsidRPr="00B81A21">
        <w:t>ą nr 500/U/22 z dnia 23 sierpnia 2022 r. (31WEbb o</w:t>
      </w:r>
      <w:r w:rsidR="009F1E1F">
        <w:t>d</w:t>
      </w:r>
      <w:r w:rsidR="008424A3" w:rsidRPr="00B81A21">
        <w:t xml:space="preserve"> nr 009 do 016 oraz 58WE o</w:t>
      </w:r>
      <w:r w:rsidR="009F1E1F">
        <w:t>d</w:t>
      </w:r>
      <w:r w:rsidR="008424A3" w:rsidRPr="00B81A21">
        <w:t xml:space="preserve"> nr 001 do 020)</w:t>
      </w:r>
      <w:r w:rsidR="00A318B6" w:rsidRPr="00B81A21">
        <w:t xml:space="preserve"> na</w:t>
      </w:r>
      <w:r w:rsidRPr="00B81A21">
        <w:t xml:space="preserve"> wykonanie </w:t>
      </w:r>
      <w:r w:rsidR="00A318B6" w:rsidRPr="00B81A21">
        <w:t>zespołów trakcyjnych</w:t>
      </w:r>
      <w:r w:rsidR="008424A3" w:rsidRPr="00B81A21">
        <w:t>.</w:t>
      </w:r>
      <w:r w:rsidR="00A30709">
        <w:t xml:space="preserve"> </w:t>
      </w:r>
      <w:r w:rsidRPr="00B81A21">
        <w:t xml:space="preserve">Dzierżawca zobowiązany jest do bieżącego prowadzenia w arkuszu kalkulacyjnym, oddzielnym dla każdej z tych umów, Rejestru zgłoszeń reklamacyjnych </w:t>
      </w:r>
      <w:r w:rsidR="00A30709">
        <w:br/>
      </w:r>
      <w:r w:rsidRPr="00B81A21">
        <w:t>i rzeczywistych terminów wykonania napraw gwarancyjnych na pojazdach kolejowych będących w</w:t>
      </w:r>
      <w:r w:rsidR="001A5EAB" w:rsidRPr="00B81A21">
        <w:t> </w:t>
      </w:r>
      <w:r w:rsidRPr="00B81A21">
        <w:t xml:space="preserve">eksploatacji w okresie dzierżawy, według wzoru ustalonego </w:t>
      </w:r>
      <w:r w:rsidRPr="00684144">
        <w:t xml:space="preserve">w </w:t>
      </w:r>
      <w:r w:rsidRPr="00A30709">
        <w:rPr>
          <w:bCs/>
        </w:rPr>
        <w:t>załączniku nr 3</w:t>
      </w:r>
      <w:r w:rsidRPr="00B81A21">
        <w:t xml:space="preserve"> do</w:t>
      </w:r>
      <w:r w:rsidR="001A5EAB" w:rsidRPr="00B81A21">
        <w:t> </w:t>
      </w:r>
      <w:r w:rsidRPr="00B81A21">
        <w:t>niniejszej umowy dzierżawy i comiesięcznego raportowania na adres e-mail, określon</w:t>
      </w:r>
      <w:r w:rsidR="00AA3C44">
        <w:t>y</w:t>
      </w:r>
      <w:r w:rsidRPr="00B81A21">
        <w:t xml:space="preserve"> w</w:t>
      </w:r>
      <w:r w:rsidR="00AA3C44">
        <w:t xml:space="preserve"> </w:t>
      </w:r>
      <w:r w:rsidR="00AA3C44" w:rsidRPr="00B81A21">
        <w:t>§ 4</w:t>
      </w:r>
      <w:r w:rsidRPr="00B81A21">
        <w:t xml:space="preserve"> ust. 3, kopii prowadzonych Rejestrów w formie plików XLS i PDF zawierających aktualne arkusze z Rejestrami dotyczącymi realizacji zgłoszeń reklamacyjnych na</w:t>
      </w:r>
      <w:r w:rsidR="001A5EAB" w:rsidRPr="00B81A21">
        <w:t> </w:t>
      </w:r>
      <w:r w:rsidRPr="00B81A21">
        <w:t>wszystkich pojazdach, będących w eksploatacji i objętych jedną z ww. umów.</w:t>
      </w:r>
    </w:p>
    <w:p w14:paraId="07324728" w14:textId="2AFEC234" w:rsidR="00580DC1" w:rsidRPr="00B81A21" w:rsidRDefault="00580DC1" w:rsidP="00437E3C">
      <w:pPr>
        <w:pStyle w:val="Nagwek2"/>
        <w:ind w:left="426" w:hanging="426"/>
        <w:jc w:val="both"/>
      </w:pPr>
      <w:r w:rsidRPr="00B81A21">
        <w:t xml:space="preserve">Termin przesyłania comiesięcznych informacji </w:t>
      </w:r>
      <w:r w:rsidR="00272051" w:rsidRPr="00B81A21">
        <w:t>w</w:t>
      </w:r>
      <w:r w:rsidRPr="00B81A21">
        <w:t xml:space="preserve"> formie elektronicznych załączników, o</w:t>
      </w:r>
      <w:r w:rsidR="001A5EAB" w:rsidRPr="00B81A21">
        <w:t> </w:t>
      </w:r>
      <w:r w:rsidRPr="00B81A21">
        <w:t>których mowa</w:t>
      </w:r>
      <w:r w:rsidR="007E0170" w:rsidRPr="00B81A21">
        <w:t xml:space="preserve"> </w:t>
      </w:r>
      <w:r w:rsidRPr="00B81A21">
        <w:t xml:space="preserve">w </w:t>
      </w:r>
      <w:r w:rsidR="00AA3C44" w:rsidRPr="00B81A21">
        <w:t xml:space="preserve">§ 4 </w:t>
      </w:r>
      <w:r w:rsidRPr="00B81A21">
        <w:t>ust.</w:t>
      </w:r>
      <w:r w:rsidR="008152CF" w:rsidRPr="00B81A21">
        <w:t xml:space="preserve"> </w:t>
      </w:r>
      <w:r w:rsidR="00AA3C44">
        <w:t>10</w:t>
      </w:r>
      <w:r w:rsidRPr="00B81A21">
        <w:t xml:space="preserve">, upływa: 10-go dnia miesiąca następującego po zakończeniu danego miesiąca rozliczeniowego, z wyjątkiem informacji za ostatni miesiąc grudzień </w:t>
      </w:r>
      <w:r w:rsidRPr="00B81A21">
        <w:lastRenderedPageBreak/>
        <w:t>20</w:t>
      </w:r>
      <w:r w:rsidR="006550D7" w:rsidRPr="00B81A21">
        <w:t>30</w:t>
      </w:r>
      <w:r w:rsidRPr="00B81A21">
        <w:t xml:space="preserve"> r. (okres od 1 do 1</w:t>
      </w:r>
      <w:r w:rsidR="006550D7" w:rsidRPr="00B81A21">
        <w:t>4</w:t>
      </w:r>
      <w:r w:rsidRPr="00B81A21">
        <w:t>) dla którego termin upływa: 31 grudnia 20</w:t>
      </w:r>
      <w:r w:rsidR="006550D7" w:rsidRPr="00B81A21">
        <w:t>30</w:t>
      </w:r>
      <w:r w:rsidRPr="00B81A21">
        <w:t xml:space="preserve"> r. W przypadku nieprzesłania przez Dzierżawcę prawidłowej informacji w wymaganym terminie, czynsz dzierżawny w danym miesiącu rozliczeniowym będzie naliczony również za okres wyłączenia pojazdów z eksploatacji z powodu napraw gwarancyjnych.</w:t>
      </w:r>
    </w:p>
    <w:p w14:paraId="2EE075F7" w14:textId="29B14892" w:rsidR="00580DC1" w:rsidRPr="00B81A21" w:rsidRDefault="00580DC1" w:rsidP="00684144">
      <w:pPr>
        <w:pStyle w:val="Nagwek2"/>
        <w:ind w:left="426" w:hanging="426"/>
        <w:jc w:val="both"/>
      </w:pPr>
      <w:r w:rsidRPr="00B81A21">
        <w:t>Czynsz dzierżawny nie będzie pobierany za okres wyłączenia pojazdów z eksploatacji z</w:t>
      </w:r>
      <w:r w:rsidR="001A5EAB" w:rsidRPr="00B81A21">
        <w:t> </w:t>
      </w:r>
      <w:r w:rsidRPr="00B81A21">
        <w:t>powodu:</w:t>
      </w:r>
    </w:p>
    <w:p w14:paraId="741A538D" w14:textId="2BDBDAFA" w:rsidR="00580DC1" w:rsidRPr="00B81A21" w:rsidRDefault="00580DC1" w:rsidP="00C27042">
      <w:pPr>
        <w:pStyle w:val="Nagwek2"/>
        <w:numPr>
          <w:ilvl w:val="1"/>
          <w:numId w:val="17"/>
        </w:numPr>
        <w:tabs>
          <w:tab w:val="clear" w:pos="1440"/>
          <w:tab w:val="num" w:pos="1276"/>
        </w:tabs>
        <w:ind w:left="851" w:hanging="425"/>
        <w:jc w:val="both"/>
      </w:pPr>
      <w:r w:rsidRPr="00B81A21">
        <w:t xml:space="preserve">naprawy gwarancyjnej, z zastrzeżeniem postanowień </w:t>
      </w:r>
      <w:r w:rsidR="00AA3C44" w:rsidRPr="00B81A21">
        <w:t xml:space="preserve">§ 4 </w:t>
      </w:r>
      <w:r w:rsidRPr="00B81A21">
        <w:t xml:space="preserve">ust. </w:t>
      </w:r>
      <w:r w:rsidR="0027539E" w:rsidRPr="00B81A21">
        <w:t>1</w:t>
      </w:r>
      <w:r w:rsidR="00AA3C44">
        <w:t>1</w:t>
      </w:r>
      <w:r w:rsidRPr="00B81A21">
        <w:t>,</w:t>
      </w:r>
    </w:p>
    <w:p w14:paraId="0CD9C9A8" w14:textId="6EB50E44" w:rsidR="00580DC1" w:rsidRPr="00B81A21" w:rsidRDefault="00580DC1" w:rsidP="00C27042">
      <w:pPr>
        <w:pStyle w:val="Nagwek2"/>
        <w:numPr>
          <w:ilvl w:val="1"/>
          <w:numId w:val="17"/>
        </w:numPr>
        <w:tabs>
          <w:tab w:val="clear" w:pos="1440"/>
          <w:tab w:val="num" w:pos="1276"/>
        </w:tabs>
        <w:ind w:left="851" w:hanging="425"/>
        <w:jc w:val="both"/>
      </w:pPr>
      <w:r w:rsidRPr="00B81A21">
        <w:t>modernizacji pojazdów przez Wydzierżawiającego lub na uzgodniony</w:t>
      </w:r>
      <w:r w:rsidR="008C23FB" w:rsidRPr="00B81A21">
        <w:t xml:space="preserve"> z </w:t>
      </w:r>
      <w:r w:rsidR="00E401E3" w:rsidRPr="00B81A21">
        <w:t>nim</w:t>
      </w:r>
      <w:r w:rsidRPr="00B81A21">
        <w:t xml:space="preserve"> wniosek Dzierżawcy,</w:t>
      </w:r>
    </w:p>
    <w:p w14:paraId="1A19F685" w14:textId="4D25BAB3" w:rsidR="00580DC1" w:rsidRPr="00B81A21" w:rsidRDefault="00580DC1" w:rsidP="00C27042">
      <w:pPr>
        <w:pStyle w:val="Nagwek2"/>
        <w:numPr>
          <w:ilvl w:val="1"/>
          <w:numId w:val="17"/>
        </w:numPr>
        <w:tabs>
          <w:tab w:val="clear" w:pos="1440"/>
          <w:tab w:val="num" w:pos="1276"/>
        </w:tabs>
        <w:ind w:left="851" w:hanging="425"/>
        <w:jc w:val="both"/>
      </w:pPr>
      <w:r w:rsidRPr="00B81A21">
        <w:t xml:space="preserve">naprawy rewizyjnej, a także oczekiwania na naprawę rewizyjną (4 poziom utrzymania) wraz z ewentualną modernizacją przez Wydzierżawiającego lub </w:t>
      </w:r>
      <w:r w:rsidR="00E401E3" w:rsidRPr="00B81A21">
        <w:t xml:space="preserve">na </w:t>
      </w:r>
      <w:r w:rsidRPr="00B81A21">
        <w:t>uzgodniony z nim wniosek Dzierżawcy,</w:t>
      </w:r>
    </w:p>
    <w:p w14:paraId="7113008A" w14:textId="42E176BB" w:rsidR="00580DC1" w:rsidRPr="00B81A21" w:rsidRDefault="00580DC1" w:rsidP="00C27042">
      <w:pPr>
        <w:pStyle w:val="Nagwek2"/>
        <w:numPr>
          <w:ilvl w:val="1"/>
          <w:numId w:val="17"/>
        </w:numPr>
        <w:tabs>
          <w:tab w:val="clear" w:pos="1440"/>
          <w:tab w:val="num" w:pos="1276"/>
        </w:tabs>
        <w:ind w:left="851" w:hanging="425"/>
        <w:jc w:val="both"/>
      </w:pPr>
      <w:r w:rsidRPr="00B81A21">
        <w:t>naprawy głównej, a także oczekiwania na naprawę główną (5 poziom utrzymania) wraz z ewentualną modernizacją przez Wydzierżawiającego</w:t>
      </w:r>
      <w:r w:rsidR="00E401E3" w:rsidRPr="00B81A21">
        <w:t xml:space="preserve"> lub na uzgodniony </w:t>
      </w:r>
      <w:r w:rsidR="00684144">
        <w:br/>
      </w:r>
      <w:r w:rsidR="00E401E3" w:rsidRPr="00B81A21">
        <w:t>z nim wniosek Dzierżawcy</w:t>
      </w:r>
      <w:r w:rsidRPr="00B81A21">
        <w:t>.</w:t>
      </w:r>
    </w:p>
    <w:p w14:paraId="01089F21" w14:textId="0B00632C" w:rsidR="00580DC1" w:rsidRPr="00B81A21" w:rsidRDefault="00580DC1" w:rsidP="00684144">
      <w:pPr>
        <w:pStyle w:val="Nagwek2"/>
        <w:ind w:left="426" w:hanging="426"/>
        <w:jc w:val="both"/>
      </w:pPr>
      <w:r w:rsidRPr="00B81A21">
        <w:t xml:space="preserve">Miesięczna kwota czynszu dzierżawy będzie płatna przelewem bankowym na rachunek Wydzierżawiającego, prowadzony przez Bank </w:t>
      </w:r>
      <w:r w:rsidR="0068096A" w:rsidRPr="00B81A21">
        <w:t>………………</w:t>
      </w:r>
      <w:proofErr w:type="gramStart"/>
      <w:r w:rsidR="0068096A" w:rsidRPr="00B81A21">
        <w:t>…….</w:t>
      </w:r>
      <w:proofErr w:type="gramEnd"/>
      <w:r w:rsidR="0068096A" w:rsidRPr="00B81A21">
        <w:t>……………………….</w:t>
      </w:r>
      <w:r w:rsidR="00E401E3" w:rsidRPr="00B81A21">
        <w:t>…………….</w:t>
      </w:r>
      <w:r w:rsidRPr="00B81A21">
        <w:t xml:space="preserve">, </w:t>
      </w:r>
      <w:r w:rsidR="0068096A" w:rsidRPr="00B81A21">
        <w:br/>
      </w:r>
      <w:r w:rsidRPr="00B81A21">
        <w:t xml:space="preserve">o numerze: </w:t>
      </w:r>
      <w:r w:rsidR="0068096A" w:rsidRPr="00B81A21">
        <w:t>…………………………………………………………………………….</w:t>
      </w:r>
      <w:r w:rsidR="00E401E3" w:rsidRPr="00B81A21">
        <w:t>……………………………………</w:t>
      </w:r>
      <w:r w:rsidR="0068096A" w:rsidRPr="00B81A21">
        <w:t>…</w:t>
      </w:r>
      <w:r w:rsidRPr="00B81A21">
        <w:t xml:space="preserve"> W przypadku zmiany powyższego rachunku, Wydzierżawiający zobowiązany jest do</w:t>
      </w:r>
      <w:r w:rsidR="00C27042">
        <w:t xml:space="preserve"> </w:t>
      </w:r>
      <w:r w:rsidRPr="00B81A21">
        <w:t>złożenia Dzierżawcy oświadczenia podpisanego zgodnie z reprezentacją Wydzierżawiającego, w którym wskazany zostanie nowy numer rachunku bankowego. Zmiana rachunku bankowego nie będzie wymagała aneksu do umowy. W przypadku, gdy rachunek bankowy wskazany w treści umowy będzie się różnił od rachunku bankowego wskazanego na fakturze, bieg terminu płatności rozpocznie się najwcześniej z dniem doręczenia Dzierżawcy oświadczenia, o którym mowa powyżej.</w:t>
      </w:r>
    </w:p>
    <w:p w14:paraId="42CD652B" w14:textId="77777777" w:rsidR="00580DC1" w:rsidRPr="00B81A21" w:rsidRDefault="00580DC1" w:rsidP="00684144">
      <w:pPr>
        <w:pStyle w:val="Nagwek2"/>
        <w:ind w:left="426" w:hanging="426"/>
        <w:jc w:val="both"/>
      </w:pPr>
      <w:r w:rsidRPr="00B81A21">
        <w:t>Płatność miesięcznej kwoty dzierżawy następować będzie w terminie: 14 dni od daty otrzymania faktury przez Dzierżawcę.</w:t>
      </w:r>
    </w:p>
    <w:p w14:paraId="2E2D124E" w14:textId="15A211D2" w:rsidR="007E0170" w:rsidRPr="00B81A21" w:rsidRDefault="007E0170" w:rsidP="00684144">
      <w:pPr>
        <w:pStyle w:val="Nagwek2"/>
        <w:ind w:left="426" w:hanging="426"/>
        <w:jc w:val="both"/>
      </w:pPr>
      <w:r w:rsidRPr="00B81A21">
        <w:t>Za datę dokonania płatności kwoty dzierżawy uważa się dzień uznania na rachunku bankowym Wydzierżawiającego, określonym w § 4 ust. 1</w:t>
      </w:r>
      <w:r w:rsidR="00AA3C44">
        <w:t>3</w:t>
      </w:r>
      <w:r w:rsidRPr="00B81A21">
        <w:t>, wpłaty dokonanej przez Dzierżawcę. W przypadku uznania po terminie określonym w § 4 ust. 1</w:t>
      </w:r>
      <w:r w:rsidR="00AA3C44">
        <w:t>4</w:t>
      </w:r>
      <w:r w:rsidRPr="00B81A21">
        <w:t>, Wydzierżawiający naliczy odsetki ustawowe za opóźnienie w transakcjach handlowych,</w:t>
      </w:r>
      <w:r w:rsidR="00C27042">
        <w:br/>
      </w:r>
      <w:r w:rsidRPr="00B81A21">
        <w:t>o których mowa w</w:t>
      </w:r>
      <w:r w:rsidR="000041FB" w:rsidRPr="00B81A21">
        <w:t> </w:t>
      </w:r>
      <w:r w:rsidRPr="00B81A21">
        <w:t>ustawie z dnia 8</w:t>
      </w:r>
      <w:r w:rsidR="00EC407F" w:rsidRPr="00B81A21">
        <w:t xml:space="preserve"> </w:t>
      </w:r>
      <w:r w:rsidRPr="00B81A21">
        <w:t>marca 2013 r. o</w:t>
      </w:r>
      <w:r w:rsidR="00560C02" w:rsidRPr="00B81A21">
        <w:t xml:space="preserve"> </w:t>
      </w:r>
      <w:r w:rsidRPr="00B81A21">
        <w:t>przeciwdziałaniu nadmiernym opóźnieniom w</w:t>
      </w:r>
      <w:r w:rsidR="000041FB" w:rsidRPr="00B81A21">
        <w:t> </w:t>
      </w:r>
      <w:r w:rsidRPr="00B81A21">
        <w:t>transakcjach handlowych (Dz. U. z 2023 r. poz. 1790).</w:t>
      </w:r>
    </w:p>
    <w:p w14:paraId="122409FD" w14:textId="77777777" w:rsidR="007E0170" w:rsidRPr="00B81A21" w:rsidRDefault="007E0170" w:rsidP="00684144">
      <w:pPr>
        <w:pStyle w:val="Nagwek2"/>
        <w:ind w:left="426" w:hanging="426"/>
        <w:jc w:val="both"/>
      </w:pPr>
      <w:r w:rsidRPr="00B81A21">
        <w:t>W przypadku zapłaty czynszu dzierżawnego po terminie zapłaty, Wydzierżawiający naliczy rekompensatę, o której mowa w art. 10 ustawy z dnia 8 marca 2013 r. o przeciwdziałaniu nadmiernym opóźnieniom w transakcjach handlowych, stanowiącą równowartość:</w:t>
      </w:r>
    </w:p>
    <w:p w14:paraId="0B9FE59D" w14:textId="05926535" w:rsidR="007E0170" w:rsidRPr="00B81A21" w:rsidRDefault="007E0170" w:rsidP="00C27042">
      <w:pPr>
        <w:pStyle w:val="Nagwek6"/>
        <w:numPr>
          <w:ilvl w:val="0"/>
          <w:numId w:val="8"/>
        </w:numPr>
        <w:ind w:left="709" w:hanging="283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40 euro – gdy wartość czynszu dzierżawnego nie przekroczy 5 000 złotych; z</w:t>
      </w:r>
      <w:r w:rsidR="00D4093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wyłączeniem rekompensaty, której kwota jest równa albo większa od wysokości należnego czynszu dzierżawnego,</w:t>
      </w:r>
    </w:p>
    <w:p w14:paraId="10385C14" w14:textId="77777777" w:rsidR="007E0170" w:rsidRPr="00B81A21" w:rsidRDefault="007E0170" w:rsidP="00C27042">
      <w:pPr>
        <w:pStyle w:val="Nagwek6"/>
        <w:numPr>
          <w:ilvl w:val="0"/>
          <w:numId w:val="3"/>
        </w:numPr>
        <w:ind w:left="709" w:hanging="283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lastRenderedPageBreak/>
        <w:t>70 euro - gdy wartość czynszu dzierżawnego jest wyższa niż 5 000 złotych, ale niższa niż 50 000 złotych,</w:t>
      </w:r>
    </w:p>
    <w:p w14:paraId="5D312CE7" w14:textId="1B8D5CE4" w:rsidR="007E0170" w:rsidRPr="00B81A21" w:rsidRDefault="007E0170" w:rsidP="00C27042">
      <w:pPr>
        <w:pStyle w:val="Nagwek6"/>
        <w:numPr>
          <w:ilvl w:val="0"/>
          <w:numId w:val="3"/>
        </w:numPr>
        <w:ind w:left="709" w:hanging="283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100 euro – gdy wartość czynszu dzierżawnego jest równa lub wyższa od 50 000 złotych</w:t>
      </w:r>
      <w:r w:rsidR="006D6CB0">
        <w:rPr>
          <w:rFonts w:asciiTheme="minorHAnsi" w:hAnsiTheme="minorHAnsi"/>
        </w:rPr>
        <w:t>.</w:t>
      </w:r>
    </w:p>
    <w:p w14:paraId="42947841" w14:textId="1ACF7B15" w:rsidR="007E0170" w:rsidRPr="00B81A21" w:rsidRDefault="007E0170" w:rsidP="00484489">
      <w:pPr>
        <w:pStyle w:val="Nagwek2"/>
        <w:ind w:left="426" w:hanging="426"/>
        <w:jc w:val="both"/>
      </w:pPr>
      <w:r w:rsidRPr="00B81A21">
        <w:t>Równowartość kwoty rekompensaty, o której mowa w § 4 ust. 1</w:t>
      </w:r>
      <w:r w:rsidR="00AA3C44">
        <w:t>6</w:t>
      </w:r>
      <w:r w:rsidRPr="00B81A21">
        <w:t>, będzie ustalana przy zastosowaniu średniego kursu euro ogłoszonego przez Narodowy Bank Polski ostatniego dnia roboczego miesiąca poprzedzającego miesiąc, w którym należność z tytułu czynszu dzierżawnego stała się wymagalna.</w:t>
      </w:r>
    </w:p>
    <w:p w14:paraId="54D62363" w14:textId="46D192D2" w:rsidR="007E0170" w:rsidRPr="00B81A21" w:rsidRDefault="007E0170" w:rsidP="00484489">
      <w:pPr>
        <w:pStyle w:val="Nagwek2"/>
        <w:ind w:left="426" w:hanging="426"/>
        <w:jc w:val="both"/>
      </w:pPr>
      <w:r w:rsidRPr="00B81A21">
        <w:t>Wydzierżawiający wyraża zgodę na wystawianie Dzierżawcy faktur w formie papierowej lub elektronicznej. Zgodnie z art. 106n ustawy o podatku od towarów i usług (dalej ustawy o VAT) z dnia 11 marca 2004 r. (</w:t>
      </w:r>
      <w:r w:rsidR="0054513F" w:rsidRPr="00B81A21">
        <w:t>Dz. U. z 2025 r. poz. 775</w:t>
      </w:r>
      <w:r w:rsidRPr="00B81A21">
        <w:t>), Dzierżawca akceptuje, iż</w:t>
      </w:r>
      <w:r w:rsidR="00484489">
        <w:t xml:space="preserve"> </w:t>
      </w:r>
      <w:r w:rsidRPr="00B81A21">
        <w:t xml:space="preserve">faktury wystawiane w formie elektronicznej będą przesyłane z adresu e-mail </w:t>
      </w:r>
      <w:r w:rsidR="00873376" w:rsidRPr="00B81A21">
        <w:rPr>
          <w:rFonts w:eastAsiaTheme="majorEastAsia"/>
          <w:szCs w:val="24"/>
        </w:rPr>
        <w:t>dif_sprzedaz@pomorskie.eu</w:t>
      </w:r>
      <w:r w:rsidRPr="00B81A21">
        <w:t xml:space="preserve"> Wydzierżawiającego na adres e-mail: ……………………………… w</w:t>
      </w:r>
      <w:r w:rsidR="00D40936" w:rsidRPr="00B81A21">
        <w:t> </w:t>
      </w:r>
      <w:r w:rsidRPr="00B81A21">
        <w:t>formacie PDF (portable document format), zapewniając ich autentyczność pochodzenia, integralność treści i czytelność (art. 106m ust. 1 ustawy o VAT).</w:t>
      </w:r>
    </w:p>
    <w:p w14:paraId="36187BA3" w14:textId="6ABFE3DC" w:rsidR="007E0170" w:rsidRPr="00B81A21" w:rsidRDefault="007E0170" w:rsidP="00484489">
      <w:pPr>
        <w:pStyle w:val="Nagwek2"/>
        <w:ind w:left="426" w:hanging="426"/>
        <w:jc w:val="both"/>
      </w:pPr>
      <w:r w:rsidRPr="00B81A21">
        <w:t>Strony oświadczają, że znajdują się w wykazie podatników zamieszczonych przez Szefa KAS w tzw. Białej Liście Podatników VAT, o którym mowa w art. 96b ustawy o VAT,</w:t>
      </w:r>
      <w:r w:rsidR="00484489">
        <w:br/>
      </w:r>
      <w:r w:rsidRPr="00B81A21">
        <w:t>a numer rachunku bankowego, o którym mowa w § 4 ust. 1</w:t>
      </w:r>
      <w:r w:rsidR="00AA3C44">
        <w:t>3</w:t>
      </w:r>
      <w:r w:rsidRPr="00B81A21">
        <w:t xml:space="preserve"> niniejszej umowy i na który będą realizowane płatności bezgotówkowe, jest </w:t>
      </w:r>
      <w:r w:rsidR="00107E96" w:rsidRPr="00B81A21">
        <w:t>rachunkiem,</w:t>
      </w:r>
      <w:r w:rsidRPr="00B81A21">
        <w:t xml:space="preserve"> dla którego zgodnie</w:t>
      </w:r>
      <w:r w:rsidR="00484489">
        <w:br/>
      </w:r>
      <w:r w:rsidRPr="00B81A21">
        <w:t>z rozdziałem 3a ustawy z dnia 29 sierpnia 1997 r. Prawo bankowe (</w:t>
      </w:r>
      <w:r w:rsidR="00107E96" w:rsidRPr="00B81A21">
        <w:t>Dz.</w:t>
      </w:r>
      <w:r w:rsidR="00B042C1" w:rsidRPr="00B81A21">
        <w:t> </w:t>
      </w:r>
      <w:r w:rsidR="00107E96" w:rsidRPr="00B81A21">
        <w:t>U.</w:t>
      </w:r>
      <w:r w:rsidR="00B042C1" w:rsidRPr="00B81A21">
        <w:t xml:space="preserve"> z </w:t>
      </w:r>
      <w:r w:rsidR="00107E96" w:rsidRPr="00B81A21">
        <w:t xml:space="preserve">2024 </w:t>
      </w:r>
      <w:r w:rsidR="00B042C1" w:rsidRPr="00B81A21">
        <w:t xml:space="preserve">r. </w:t>
      </w:r>
      <w:r w:rsidR="00107E96" w:rsidRPr="00B81A21">
        <w:t>poz.</w:t>
      </w:r>
      <w:r w:rsidR="00B042C1" w:rsidRPr="00B81A21">
        <w:t xml:space="preserve"> </w:t>
      </w:r>
      <w:r w:rsidR="00107E96" w:rsidRPr="00B81A21">
        <w:t xml:space="preserve">1646 z </w:t>
      </w:r>
      <w:r w:rsidR="00B042C1" w:rsidRPr="00B81A21">
        <w:t>późn. zm.</w:t>
      </w:r>
      <w:r w:rsidRPr="00B81A21">
        <w:t>) prowadzony jest rachunek VAT i znajduje się on na tzw. Białej Liście Podatników VAT.</w:t>
      </w:r>
    </w:p>
    <w:p w14:paraId="22D00FF9" w14:textId="74E7D46C" w:rsidR="000239A8" w:rsidRDefault="007E0170" w:rsidP="000239A8">
      <w:pPr>
        <w:pStyle w:val="Nagwek2"/>
        <w:ind w:left="426" w:hanging="426"/>
        <w:jc w:val="both"/>
      </w:pPr>
      <w:r w:rsidRPr="00B81A21">
        <w:t xml:space="preserve">Dzierżawca zgodnie z art. 4c Ustawy z </w:t>
      </w:r>
      <w:bookmarkStart w:id="22" w:name="_Hlk202185962"/>
      <w:r w:rsidRPr="00B81A21">
        <w:t>dn</w:t>
      </w:r>
      <w:r w:rsidR="00B042C1" w:rsidRPr="00B81A21">
        <w:t>ia</w:t>
      </w:r>
      <w:r w:rsidRPr="00B81A21">
        <w:t xml:space="preserve"> </w:t>
      </w:r>
      <w:r w:rsidR="00B042C1" w:rsidRPr="00B81A21">
        <w:t xml:space="preserve">8 marca 2013 </w:t>
      </w:r>
      <w:bookmarkEnd w:id="22"/>
      <w:r w:rsidRPr="00B81A21">
        <w:t>r. o przeciwdziałaniu nadmiernym opóźnieniom w transakcjach handlowych oświadcza, że posiada status dużego przedsiębiorcy w rozumieniu art. 4 pkt 6 ww. Ustawy.</w:t>
      </w:r>
    </w:p>
    <w:p w14:paraId="60CB8BA5" w14:textId="77777777" w:rsidR="00484489" w:rsidRDefault="00242BAE" w:rsidP="00485739">
      <w:pPr>
        <w:pStyle w:val="Nagwek1"/>
        <w:spacing w:after="120"/>
        <w:rPr>
          <w:szCs w:val="24"/>
        </w:rPr>
      </w:pPr>
      <w:r w:rsidRPr="00B81A21">
        <w:rPr>
          <w:szCs w:val="24"/>
        </w:rPr>
        <w:t>§ 5.</w:t>
      </w:r>
    </w:p>
    <w:p w14:paraId="506A72B0" w14:textId="75BCA324" w:rsidR="00242BAE" w:rsidRPr="00B81A21" w:rsidRDefault="00242BAE" w:rsidP="00485739">
      <w:pPr>
        <w:pStyle w:val="Nagwek1"/>
        <w:spacing w:after="120"/>
        <w:rPr>
          <w:szCs w:val="24"/>
        </w:rPr>
      </w:pPr>
      <w:r w:rsidRPr="00B81A21">
        <w:rPr>
          <w:szCs w:val="24"/>
        </w:rPr>
        <w:t>Ubezpieczenia przedmiotu dzierżawy</w:t>
      </w:r>
    </w:p>
    <w:p w14:paraId="1EBEA235" w14:textId="169C547D" w:rsidR="00242BAE" w:rsidRPr="00B81A21" w:rsidRDefault="00242BAE" w:rsidP="00484489">
      <w:pPr>
        <w:pStyle w:val="Nagwek2"/>
        <w:numPr>
          <w:ilvl w:val="0"/>
          <w:numId w:val="4"/>
        </w:numPr>
        <w:ind w:left="426" w:hanging="426"/>
        <w:jc w:val="both"/>
        <w:rPr>
          <w:szCs w:val="24"/>
        </w:rPr>
      </w:pPr>
      <w:r w:rsidRPr="00B81A21">
        <w:rPr>
          <w:szCs w:val="24"/>
        </w:rPr>
        <w:t>Dzierżawca oświadcza, że realizowana przez niego działalność przewozowa, określona w</w:t>
      </w:r>
      <w:r w:rsidR="00D40936" w:rsidRPr="00B81A21">
        <w:rPr>
          <w:szCs w:val="24"/>
        </w:rPr>
        <w:t> </w:t>
      </w:r>
      <w:r w:rsidRPr="00B81A21">
        <w:rPr>
          <w:szCs w:val="24"/>
        </w:rPr>
        <w:t>§</w:t>
      </w:r>
      <w:r w:rsidR="00CE493F" w:rsidRPr="00B81A21">
        <w:rPr>
          <w:szCs w:val="24"/>
        </w:rPr>
        <w:t> </w:t>
      </w:r>
      <w:r w:rsidRPr="00B81A21">
        <w:rPr>
          <w:szCs w:val="24"/>
        </w:rPr>
        <w:t>3 ust. 1 jest/będzie ubezpieczona w zakresie OC.</w:t>
      </w:r>
    </w:p>
    <w:p w14:paraId="12617DAF" w14:textId="7FAEE955" w:rsidR="00242BAE" w:rsidRPr="00B81A21" w:rsidRDefault="00242BAE" w:rsidP="00484489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Koszty ubezpieczenia w zakresie casco przedmiotu dzierżawy ponosi Dzierżawca. Dzierżawca może nie ubezpieczyć pojazdów, jednak ponosi pełne koszty usunięcia szkód. W razie zajścia okoliczności, które mogą być objęte odpowiedzialnością ubezpieczyciela od</w:t>
      </w:r>
      <w:r w:rsidR="00D40936" w:rsidRPr="00B81A21">
        <w:rPr>
          <w:szCs w:val="24"/>
        </w:rPr>
        <w:t> </w:t>
      </w:r>
      <w:r w:rsidRPr="00B81A21">
        <w:rPr>
          <w:szCs w:val="24"/>
        </w:rPr>
        <w:t>wszelkich ryzyk, w zakresie casco lub w ramach obowiązkowego ubezpieczenia OC posiadaczy pojazdów mechanicznych – sprawcy szkody albo odpowiedzialnością zarządcy infrastruktury, Dzierżawca jest zobowiązany, niezależnie od wypełnienia wszelkich obowiązków wynikających z umowy ubezpieczenia i ogólnych warunków ubezpieczenia, niezwłocznie zawiadomić o zdarzeniu Wydzierżawiającego w formie telefonicznej na</w:t>
      </w:r>
      <w:r w:rsidR="00D40936" w:rsidRPr="00B81A21">
        <w:rPr>
          <w:szCs w:val="24"/>
        </w:rPr>
        <w:t> </w:t>
      </w:r>
      <w:r w:rsidRPr="00B81A21">
        <w:rPr>
          <w:szCs w:val="24"/>
        </w:rPr>
        <w:t>nr</w:t>
      </w:r>
      <w:r w:rsidR="00D40936" w:rsidRPr="00B81A21">
        <w:rPr>
          <w:szCs w:val="24"/>
        </w:rPr>
        <w:t> </w:t>
      </w:r>
      <w:r w:rsidRPr="00B81A21">
        <w:rPr>
          <w:szCs w:val="24"/>
        </w:rPr>
        <w:t>telefonu: (58) 32 68 614 i elektronicznej na adres</w:t>
      </w:r>
      <w:r w:rsidR="00AA3C44" w:rsidRPr="00AA3C44">
        <w:t xml:space="preserve"> </w:t>
      </w:r>
      <w:r w:rsidR="00AA3C44" w:rsidRPr="00AA3C44">
        <w:rPr>
          <w:szCs w:val="24"/>
        </w:rPr>
        <w:t>e-mail określony w § 4 ust. 3</w:t>
      </w:r>
      <w:r w:rsidR="00AA3C44">
        <w:rPr>
          <w:szCs w:val="24"/>
        </w:rPr>
        <w:t xml:space="preserve">, </w:t>
      </w:r>
      <w:r w:rsidRPr="00B81A21">
        <w:rPr>
          <w:szCs w:val="24"/>
        </w:rPr>
        <w:t>oraz zgłosić szkodę ubezpieczycielowi albo zarządcy infrastruktury.</w:t>
      </w:r>
    </w:p>
    <w:p w14:paraId="411F5F6B" w14:textId="77777777" w:rsidR="00242BAE" w:rsidRPr="00B81A21" w:rsidRDefault="00242BAE" w:rsidP="00484489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W celu ustalenia odpowiedzialności ubezpieczyciela albo zarządcy infrastruktury oraz ustalenia wysokości odszkodowania, Dzierżawca jest zobowiązany do:</w:t>
      </w:r>
    </w:p>
    <w:p w14:paraId="6B9C523A" w14:textId="78518C7B" w:rsidR="00242BAE" w:rsidRPr="00B81A21" w:rsidRDefault="00242BAE" w:rsidP="009770C5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993" w:hanging="284"/>
        <w:jc w:val="both"/>
        <w:rPr>
          <w:szCs w:val="24"/>
        </w:rPr>
      </w:pPr>
      <w:r w:rsidRPr="00B81A21">
        <w:rPr>
          <w:szCs w:val="24"/>
        </w:rPr>
        <w:lastRenderedPageBreak/>
        <w:t>dostarczenia właściwemu ubezpieczycielowi oraz zarządcy infrastruktury wymaganych dokumentów do szkody,</w:t>
      </w:r>
    </w:p>
    <w:p w14:paraId="670B6A69" w14:textId="1CAC67A1" w:rsidR="00242BAE" w:rsidRPr="00B81A21" w:rsidRDefault="00242BAE" w:rsidP="009770C5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993" w:hanging="284"/>
        <w:jc w:val="both"/>
        <w:rPr>
          <w:szCs w:val="24"/>
        </w:rPr>
      </w:pPr>
      <w:r w:rsidRPr="00B81A21">
        <w:rPr>
          <w:szCs w:val="24"/>
        </w:rPr>
        <w:t xml:space="preserve">stosowania „Procedury przekazywania dokumentów dotyczących szkody pojazdu szynowego/kolejowego”, </w:t>
      </w:r>
      <w:r w:rsidRPr="005A133A">
        <w:rPr>
          <w:szCs w:val="24"/>
        </w:rPr>
        <w:t xml:space="preserve">ustalonej </w:t>
      </w:r>
      <w:r w:rsidRPr="005A133A">
        <w:rPr>
          <w:bCs/>
          <w:szCs w:val="24"/>
        </w:rPr>
        <w:t xml:space="preserve">w </w:t>
      </w:r>
      <w:r w:rsidRPr="005A133A">
        <w:rPr>
          <w:szCs w:val="24"/>
        </w:rPr>
        <w:t>załączniku nr 4 do</w:t>
      </w:r>
      <w:r w:rsidRPr="00B81A21">
        <w:rPr>
          <w:szCs w:val="24"/>
        </w:rPr>
        <w:t xml:space="preserve"> niniejszej umowy dzierżawy,</w:t>
      </w:r>
    </w:p>
    <w:p w14:paraId="3BFE3B5A" w14:textId="77777777" w:rsidR="00242BAE" w:rsidRPr="00B81A21" w:rsidRDefault="00242BAE" w:rsidP="009770C5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993" w:hanging="284"/>
        <w:jc w:val="both"/>
        <w:rPr>
          <w:szCs w:val="24"/>
        </w:rPr>
      </w:pPr>
      <w:r w:rsidRPr="00B81A21">
        <w:rPr>
          <w:szCs w:val="24"/>
        </w:rPr>
        <w:t>zabezpieczenia i dostarczenia właściwemu ubezpieczycielowi albo zarządcy infrastruktury na nośniku elektronicznym materiału filmowego z zaistniałego zdarzenia z kamer monitoringu, w który wyposażone zostały pojazdy.</w:t>
      </w:r>
    </w:p>
    <w:p w14:paraId="2337B32E" w14:textId="77777777" w:rsidR="00242BAE" w:rsidRPr="00B81A21" w:rsidRDefault="00242BAE" w:rsidP="007C4B2D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W celu niezwłocznej likwidacji szkody, Wydzierżawiający jako poszkodowany upoważnia Dzierżawcę:</w:t>
      </w:r>
    </w:p>
    <w:p w14:paraId="2AE1AA21" w14:textId="77777777" w:rsidR="00242BAE" w:rsidRPr="00B81A21" w:rsidRDefault="00242BAE" w:rsidP="005A133A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 prowadzenia w imieniu Wydzierżawiającego postępowania odszkodowawczego w sprawie,</w:t>
      </w:r>
    </w:p>
    <w:p w14:paraId="2E48733B" w14:textId="229AADAA" w:rsidR="00242BAE" w:rsidRPr="00B81A21" w:rsidRDefault="00242BAE" w:rsidP="005A133A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 wykonania naprawy awaryjnej uszkodzonego mienia na podstawie uzgodnionego</w:t>
      </w:r>
      <w:r w:rsidR="0070422B">
        <w:rPr>
          <w:rFonts w:asciiTheme="minorHAnsi" w:hAnsiTheme="minorHAnsi"/>
        </w:rPr>
        <w:br/>
      </w:r>
      <w:r w:rsidRPr="00B81A21">
        <w:rPr>
          <w:rFonts w:asciiTheme="minorHAnsi" w:hAnsiTheme="minorHAnsi"/>
        </w:rPr>
        <w:t xml:space="preserve">z Ubezpieczycielem kosztorysu własnego lub oferty z kosztorysem naprawy otrzymanej od producenta (gwaranta) pojazdu lub uszkodzonego elementu, bądź od innego wykonawcy zdolnego wykonać usługę w należytej jakości, zgodnie </w:t>
      </w:r>
      <w:r w:rsidR="007C4B2D">
        <w:rPr>
          <w:rFonts w:asciiTheme="minorHAnsi" w:hAnsiTheme="minorHAnsi"/>
        </w:rPr>
        <w:br/>
      </w:r>
      <w:r w:rsidRPr="00B81A21">
        <w:rPr>
          <w:rFonts w:asciiTheme="minorHAnsi" w:hAnsiTheme="minorHAnsi"/>
        </w:rPr>
        <w:t>z dokumentacją techniczną pojazdu w postaci: WTWiO po naprawie i DSU Użytkownika pojazdu kolejowego,</w:t>
      </w:r>
    </w:p>
    <w:p w14:paraId="2C795D9A" w14:textId="41704D63" w:rsidR="00242BAE" w:rsidRPr="00B81A21" w:rsidRDefault="00242BAE" w:rsidP="005A133A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do rozliczenia szkody przedmiotu dzierżawy oraz do odbioru należnego Wydzierżawiającemu odszkodowania za naprawę awaryjną pojazdu – potwierdzonej protokołem zdawczo-odbiorczym wykonania naprawy awaryjnej, którego kopię Dzierżawca zobowiązuje się przekazać do Departamentu Infrastruktury Urzędu Marszałkowskiego Województwa Pomorskiego, w terminie określonym </w:t>
      </w:r>
      <w:r w:rsidRPr="00B81A21">
        <w:rPr>
          <w:rFonts w:asciiTheme="minorHAnsi" w:hAnsiTheme="minorHAnsi"/>
          <w:bCs/>
        </w:rPr>
        <w:t>w</w:t>
      </w:r>
      <w:r w:rsidRPr="00B81A21">
        <w:rPr>
          <w:rFonts w:asciiTheme="minorHAnsi" w:hAnsiTheme="minorHAnsi"/>
          <w:b/>
        </w:rPr>
        <w:t xml:space="preserve"> </w:t>
      </w:r>
      <w:r w:rsidRPr="007C4B2D">
        <w:rPr>
          <w:rFonts w:asciiTheme="minorHAnsi" w:hAnsiTheme="minorHAnsi"/>
        </w:rPr>
        <w:t>załączniku nr</w:t>
      </w:r>
      <w:r w:rsidR="00FA5CB0" w:rsidRPr="007C4B2D">
        <w:rPr>
          <w:rFonts w:asciiTheme="minorHAnsi" w:hAnsiTheme="minorHAnsi"/>
        </w:rPr>
        <w:t xml:space="preserve"> </w:t>
      </w:r>
      <w:r w:rsidRPr="007C4B2D">
        <w:rPr>
          <w:rFonts w:asciiTheme="minorHAnsi" w:hAnsiTheme="minorHAnsi"/>
        </w:rPr>
        <w:t>4</w:t>
      </w:r>
      <w:r w:rsidRPr="00B81A21">
        <w:rPr>
          <w:rFonts w:asciiTheme="minorHAnsi" w:hAnsiTheme="minorHAnsi"/>
        </w:rPr>
        <w:t xml:space="preserve"> do niniejszej umowy.</w:t>
      </w:r>
    </w:p>
    <w:p w14:paraId="47089524" w14:textId="0FA0C6D0" w:rsidR="00242BAE" w:rsidRPr="00B81A21" w:rsidRDefault="00242BAE" w:rsidP="00A947BE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Uzyskane odszkodowanie, z wyjątkiem odszkodowania za całkowite zniszczenie lub utratę przedmiotu dzierżawy, Dzierżawca przeznaczy na przywrócenie przedmiotu dzierżawy do</w:t>
      </w:r>
      <w:r w:rsidR="00D40936" w:rsidRPr="00B81A21">
        <w:rPr>
          <w:szCs w:val="24"/>
        </w:rPr>
        <w:t> </w:t>
      </w:r>
      <w:r w:rsidRPr="00B81A21">
        <w:rPr>
          <w:szCs w:val="24"/>
        </w:rPr>
        <w:t>stanu pierwotnego.</w:t>
      </w:r>
    </w:p>
    <w:p w14:paraId="7457A8E0" w14:textId="0E7F0249" w:rsidR="00E401E3" w:rsidRPr="00B81A21" w:rsidRDefault="00E401E3" w:rsidP="00A947BE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 xml:space="preserve">W przypadku, gdy pomimo stwierdzenia przez ubezpieczyciela szkody całkowitej, Wydzierżawiający wspólnie z Dzierżawcą podejmą decyzję o naprawie pojazdu, Dzierżawca może </w:t>
      </w:r>
      <w:r w:rsidR="000F3AA1" w:rsidRPr="00B81A21">
        <w:rPr>
          <w:szCs w:val="24"/>
        </w:rPr>
        <w:t>zatrzymać</w:t>
      </w:r>
      <w:r w:rsidRPr="00B81A21">
        <w:rPr>
          <w:szCs w:val="24"/>
        </w:rPr>
        <w:t xml:space="preserve"> wypłaconą przez ubezpieczyciela </w:t>
      </w:r>
      <w:r w:rsidR="000F3AA1" w:rsidRPr="00B81A21">
        <w:rPr>
          <w:szCs w:val="24"/>
        </w:rPr>
        <w:t>kwotę</w:t>
      </w:r>
      <w:r w:rsidR="008C23FB" w:rsidRPr="00B81A21">
        <w:rPr>
          <w:szCs w:val="24"/>
        </w:rPr>
        <w:t xml:space="preserve"> </w:t>
      </w:r>
      <w:r w:rsidR="000F3AA1" w:rsidRPr="00B81A21">
        <w:rPr>
          <w:szCs w:val="24"/>
        </w:rPr>
        <w:t>ubezpieczenia</w:t>
      </w:r>
      <w:r w:rsidR="005A3C29" w:rsidRPr="00B81A21">
        <w:rPr>
          <w:szCs w:val="24"/>
        </w:rPr>
        <w:br/>
      </w:r>
      <w:r w:rsidRPr="00B81A21">
        <w:rPr>
          <w:szCs w:val="24"/>
        </w:rPr>
        <w:t>i przeznaczyć ja na naprawę uszkodzonego pojazdu.</w:t>
      </w:r>
    </w:p>
    <w:p w14:paraId="2F4E68C3" w14:textId="3EAA2446" w:rsidR="00242BAE" w:rsidRPr="00B81A21" w:rsidRDefault="00242BAE" w:rsidP="00A947BE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Uzyskane odszkodowanie za całkowite zniszczenie lub utratę pojazdu (lub pojazdów) wchodzącego w skład przedmiotu dzierżawy, Wydzierżawiający przeznaczy na nabycie pojazdu (lub pojazdów) o parametrach co najmniej takich samych jak pojazdy wchodzące w skład przedmiotu dzierżawy, w celu niezwłocznego uzupełnienia liczby pojazdów wchodzących w skład przedmiotu dzierżawy.</w:t>
      </w:r>
    </w:p>
    <w:p w14:paraId="52F82A7C" w14:textId="66DC45C6" w:rsidR="00242BAE" w:rsidRDefault="00242BAE" w:rsidP="00A947BE">
      <w:pPr>
        <w:pStyle w:val="Nagwek2"/>
        <w:ind w:left="426" w:hanging="426"/>
        <w:jc w:val="both"/>
        <w:rPr>
          <w:szCs w:val="24"/>
        </w:rPr>
      </w:pPr>
      <w:r w:rsidRPr="00B81A21">
        <w:rPr>
          <w:szCs w:val="24"/>
        </w:rPr>
        <w:t>Przerwy w eksploatacji przedmiotu dzierżawy, spowodowane przyczynami innymi niż określono w § 4 ust.</w:t>
      </w:r>
      <w:r w:rsidR="007E6CF5" w:rsidRPr="00B81A21">
        <w:rPr>
          <w:szCs w:val="24"/>
        </w:rPr>
        <w:t xml:space="preserve"> </w:t>
      </w:r>
      <w:r w:rsidR="001C37E5" w:rsidRPr="00B81A21">
        <w:rPr>
          <w:szCs w:val="24"/>
        </w:rPr>
        <w:t>1</w:t>
      </w:r>
      <w:r w:rsidR="00A84F3F">
        <w:rPr>
          <w:szCs w:val="24"/>
        </w:rPr>
        <w:t>2</w:t>
      </w:r>
      <w:r w:rsidRPr="00B81A21">
        <w:rPr>
          <w:szCs w:val="24"/>
        </w:rPr>
        <w:t>, nie zwalniają Dzierżawcy z obowiązku terminowego płacenia „czynszu dzierżawnego” oraz nie stanowią podstawy do obniżenia lub prolongowania czynszu dzierżawnego.</w:t>
      </w:r>
    </w:p>
    <w:p w14:paraId="21F20FAD" w14:textId="77777777" w:rsidR="00E70B9F" w:rsidRDefault="00242BAE" w:rsidP="00485739">
      <w:pPr>
        <w:pStyle w:val="Nagwek1"/>
        <w:spacing w:after="240"/>
      </w:pPr>
      <w:r w:rsidRPr="00B81A21">
        <w:lastRenderedPageBreak/>
        <w:t>§ 6.</w:t>
      </w:r>
    </w:p>
    <w:p w14:paraId="1582AB32" w14:textId="1CBD36F5" w:rsidR="00242BAE" w:rsidRPr="00B81A21" w:rsidRDefault="00242BAE" w:rsidP="00485739">
      <w:pPr>
        <w:pStyle w:val="Nagwek1"/>
        <w:spacing w:after="240"/>
      </w:pPr>
      <w:r w:rsidRPr="00B81A21">
        <w:t>Sposoby uzgadniania spraw bieżących i rozstrzygania sporów</w:t>
      </w:r>
    </w:p>
    <w:p w14:paraId="50EE4FF7" w14:textId="743A580A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t>Dzierżawca zobowiązany jest do przygotowywania na wniosek Wydzierżawiającego, w</w:t>
      </w:r>
      <w:r w:rsidR="00D40936" w:rsidRPr="00B81A21">
        <w:t> </w:t>
      </w:r>
      <w:r w:rsidRPr="00B81A21">
        <w:t>terminie 7 dni od dnia otrzymania wniosku, dodatkowych informacji dotyczących stanu technicznego przedmiotu dzierżawy.</w:t>
      </w:r>
    </w:p>
    <w:p w14:paraId="0FE782F6" w14:textId="5C232271" w:rsidR="00AA3C44" w:rsidRDefault="00AA3C44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AA3C44">
        <w:t>Dzierżawca zobowiązany jest do informowania Wydzierżawiającego na adres e-mail, określony w § 4 ust. 3, z przynajmniej trzymiesięcznym wyprzedzeniem o planowanych przeglądach czwartego lub piątego poziomu utrzymania (P4, P5) pojazdów stanowiących przedmioty dzierżawy, załączając harmonogram i wykaz prac przewidzianych do wykonania w danym pojeździe. Wydzierżawiający zastrzega sobie prawo zgłoszenia uwag dotyczących przedstawionego zakresu prac, które Dzierżawca zobowiązany jest uwzględnić, chyba, że będą one niezgodne z projektem DSU opracowanym przez producenta Pojazdu. W przypadku planowanego postępowania w celu udzielenia zamówienia na realizację powyższych czynności przez podmiot zewnętrzny, informacja taka powinna zostać przekazana Wydzierżawiającemu najpóźniej na trzy miesiące przed planowanym terminem wszczęcia tego postępowania. Na 7 dni przed planowaną datą odbioru technicznego pojazdu, Dzierżawca zobowiązany jest poinformować Wydzierżawiającego na adres e-mail, określony w § 4 ust. 3, o dacie i miejscu odbioru. Na żądanie Wydzierżawiającego Dzierżawca zobowiązany jest umożliwić przedstawicielowi Wydzierżawiającego uczestnictwo w czynnościach dotyczących przeglądów i odbiorach pojazdów. Nie później niż w terminie 14 dni po dokonaniu odbioru przeglądu P4 lub P5 Dzierżawca jest zobowiązany przekazać Wydzierżawiającemu dokumentację dokonanego przeglądu P4 lub P5.</w:t>
      </w:r>
    </w:p>
    <w:p w14:paraId="4AED254A" w14:textId="438F0015" w:rsidR="00F20C20" w:rsidRPr="00F20C20" w:rsidRDefault="00F20C20" w:rsidP="00F20C20">
      <w:pPr>
        <w:pStyle w:val="Nagwek2"/>
        <w:numPr>
          <w:ilvl w:val="0"/>
          <w:numId w:val="20"/>
        </w:numPr>
        <w:ind w:left="426" w:hanging="426"/>
        <w:jc w:val="both"/>
        <w:rPr>
          <w:szCs w:val="24"/>
        </w:rPr>
      </w:pPr>
      <w:r w:rsidRPr="006A4934">
        <w:rPr>
          <w:szCs w:val="24"/>
        </w:rPr>
        <w:t xml:space="preserve">Niezależnie od obowiązków określonych w </w:t>
      </w:r>
      <w:r w:rsidRPr="00C44D7E">
        <w:rPr>
          <w:szCs w:val="24"/>
        </w:rPr>
        <w:t>§ 6</w:t>
      </w:r>
      <w:r>
        <w:rPr>
          <w:szCs w:val="24"/>
        </w:rPr>
        <w:t xml:space="preserve"> </w:t>
      </w:r>
      <w:r w:rsidRPr="006A4934">
        <w:rPr>
          <w:szCs w:val="24"/>
        </w:rPr>
        <w:t>ust. 1</w:t>
      </w:r>
      <w:r>
        <w:rPr>
          <w:szCs w:val="24"/>
        </w:rPr>
        <w:t xml:space="preserve"> i 2</w:t>
      </w:r>
      <w:r w:rsidRPr="006A4934">
        <w:rPr>
          <w:szCs w:val="24"/>
        </w:rPr>
        <w:t xml:space="preserve"> </w:t>
      </w:r>
      <w:bookmarkStart w:id="23" w:name="_Hlk209771615"/>
      <w:r w:rsidRPr="006A4934">
        <w:rPr>
          <w:szCs w:val="24"/>
        </w:rPr>
        <w:t xml:space="preserve">Dzierżawca zobowiązany </w:t>
      </w:r>
      <w:r>
        <w:rPr>
          <w:szCs w:val="24"/>
        </w:rPr>
        <w:t xml:space="preserve">jest do </w:t>
      </w:r>
      <w:r w:rsidRPr="006A4934">
        <w:rPr>
          <w:szCs w:val="24"/>
        </w:rPr>
        <w:t>umożliwi</w:t>
      </w:r>
      <w:r>
        <w:rPr>
          <w:szCs w:val="24"/>
        </w:rPr>
        <w:t>enia</w:t>
      </w:r>
      <w:r w:rsidRPr="006A4934">
        <w:rPr>
          <w:szCs w:val="24"/>
        </w:rPr>
        <w:t xml:space="preserve"> osobom upoważnionym przez Wydzierżawiającego dokonania kontroli przedmiotów dzierżawy oraz </w:t>
      </w:r>
      <w:r>
        <w:rPr>
          <w:szCs w:val="24"/>
        </w:rPr>
        <w:t xml:space="preserve">udostępnienia im pełnej </w:t>
      </w:r>
      <w:r w:rsidRPr="006A4934">
        <w:rPr>
          <w:szCs w:val="24"/>
        </w:rPr>
        <w:t>dokumentacji przedmiotów dzierżawy</w:t>
      </w:r>
      <w:bookmarkEnd w:id="23"/>
      <w:r>
        <w:rPr>
          <w:szCs w:val="24"/>
        </w:rPr>
        <w:t>.</w:t>
      </w:r>
    </w:p>
    <w:p w14:paraId="617E966A" w14:textId="7D5062B4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t>W sprawach nieuregulowanych niniejszą umową zastosowanie mają przepisy kodeksu cywilnego i inne przepisy dotyczące przedmiotu umowy.</w:t>
      </w:r>
    </w:p>
    <w:p w14:paraId="505D389F" w14:textId="77777777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t>Strony będą dążyć do polubownego rozwiązywania sporów. W przypadku, gdy Strony nie dojdą do porozumienia, spór poddają pod rozstrzygnięcie Sądu właściwego dla siedziby Wydzierżawiającego.</w:t>
      </w:r>
    </w:p>
    <w:p w14:paraId="23521CFB" w14:textId="77777777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t>Wydzierżawiający upoważnia niżej wymienione osoby do podpisywania ze skutkiem prawnym dla Wydzierżawiającego protokołów zdawczo – odbiorczych pojazdów oraz kontrolowania w każdym czasie sposobu wykorzystania i stanu przedmiotu dzierżawy:</w:t>
      </w:r>
    </w:p>
    <w:p w14:paraId="79438063" w14:textId="77777777" w:rsidR="00B14AF7" w:rsidRDefault="00B14AF7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  <w:sectPr w:rsidR="00B14AF7" w:rsidSect="00DD7CA2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4" w:name="_Hlk97135595"/>
    </w:p>
    <w:p w14:paraId="3225187F" w14:textId="3D080F66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Tomasz Iżycki-Herman,</w:t>
      </w:r>
    </w:p>
    <w:p w14:paraId="54299195" w14:textId="77777777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Bogusława Gozdek-Letkiewicz,</w:t>
      </w:r>
    </w:p>
    <w:bookmarkEnd w:id="24"/>
    <w:p w14:paraId="59C2EBFA" w14:textId="77777777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Marek Gruchała,</w:t>
      </w:r>
    </w:p>
    <w:p w14:paraId="25E3B069" w14:textId="77777777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Dawid Kurczewski,</w:t>
      </w:r>
    </w:p>
    <w:p w14:paraId="2AF376C6" w14:textId="77777777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Natalia Michałowska,</w:t>
      </w:r>
    </w:p>
    <w:p w14:paraId="59206078" w14:textId="77777777" w:rsidR="00A84F3F" w:rsidRPr="00A84F3F" w:rsidRDefault="00A84F3F" w:rsidP="00A84F3F">
      <w:pPr>
        <w:pStyle w:val="Nagwek6"/>
        <w:numPr>
          <w:ilvl w:val="1"/>
          <w:numId w:val="21"/>
        </w:numPr>
        <w:ind w:left="1134" w:hanging="425"/>
        <w:jc w:val="both"/>
        <w:rPr>
          <w:rFonts w:asciiTheme="minorHAnsi" w:hAnsiTheme="minorHAnsi"/>
        </w:rPr>
      </w:pPr>
      <w:r w:rsidRPr="00A84F3F">
        <w:rPr>
          <w:rFonts w:asciiTheme="minorHAnsi" w:hAnsiTheme="minorHAnsi"/>
        </w:rPr>
        <w:t>Damian Otta.</w:t>
      </w:r>
    </w:p>
    <w:p w14:paraId="1F799822" w14:textId="77777777" w:rsidR="00B14AF7" w:rsidRDefault="00B14AF7" w:rsidP="009770C5">
      <w:pPr>
        <w:pStyle w:val="Nagwek2"/>
        <w:numPr>
          <w:ilvl w:val="0"/>
          <w:numId w:val="20"/>
        </w:numPr>
        <w:ind w:left="426" w:hanging="426"/>
        <w:jc w:val="both"/>
        <w:sectPr w:rsidR="00B14AF7" w:rsidSect="00B14AF7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AD2528C" w14:textId="2DA148FB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lastRenderedPageBreak/>
        <w:t>Wydzierżawiający dopuszcza zmianę przedmiotu umowy dzierżawy wymienionego w § 1 ust. 1 za zgodą Dzierżawcy. Zmiana taka wymaga, pod rygorem nieważności, formy pisemnej w postaci aneksu.</w:t>
      </w:r>
    </w:p>
    <w:p w14:paraId="71B5C775" w14:textId="77777777" w:rsidR="00242BAE" w:rsidRPr="00B81A21" w:rsidRDefault="00242BAE" w:rsidP="009770C5">
      <w:pPr>
        <w:pStyle w:val="Nagwek2"/>
        <w:numPr>
          <w:ilvl w:val="0"/>
          <w:numId w:val="20"/>
        </w:numPr>
        <w:ind w:left="426" w:hanging="426"/>
        <w:jc w:val="both"/>
      </w:pPr>
      <w:r w:rsidRPr="00B81A21">
        <w:t>Za realizację umowy dzierżawy ze strony Dzierżawcy odpowiedzialne są osoby:</w:t>
      </w:r>
    </w:p>
    <w:p w14:paraId="65B1C46B" w14:textId="77777777" w:rsidR="00242BAE" w:rsidRPr="00B81A21" w:rsidRDefault="00242BAE" w:rsidP="00872D9A">
      <w:pPr>
        <w:pStyle w:val="Nagwek6"/>
        <w:numPr>
          <w:ilvl w:val="1"/>
          <w:numId w:val="22"/>
        </w:numPr>
        <w:ind w:left="1134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……………………………………………………….</w:t>
      </w:r>
    </w:p>
    <w:p w14:paraId="14B1E52A" w14:textId="77777777" w:rsidR="00242BAE" w:rsidRPr="00B81A21" w:rsidRDefault="00242BAE" w:rsidP="00872D9A">
      <w:pPr>
        <w:pStyle w:val="Nagwek6"/>
        <w:numPr>
          <w:ilvl w:val="1"/>
          <w:numId w:val="22"/>
        </w:numPr>
        <w:ind w:left="1134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.………………………………………………………</w:t>
      </w:r>
    </w:p>
    <w:p w14:paraId="36F66923" w14:textId="27BFB969" w:rsidR="00242BAE" w:rsidRDefault="00242BAE" w:rsidP="00872D9A">
      <w:pPr>
        <w:pStyle w:val="Nagwek6"/>
        <w:numPr>
          <w:ilvl w:val="1"/>
          <w:numId w:val="22"/>
        </w:numPr>
        <w:ind w:left="1134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.………………………………………………………</w:t>
      </w:r>
    </w:p>
    <w:p w14:paraId="135B119F" w14:textId="77777777" w:rsidR="00872D9A" w:rsidRDefault="00242BAE" w:rsidP="00485739">
      <w:pPr>
        <w:pStyle w:val="Nagwek1"/>
        <w:spacing w:after="120"/>
      </w:pPr>
      <w:r w:rsidRPr="00B81A21">
        <w:t>§ 7.</w:t>
      </w:r>
      <w:bookmarkStart w:id="25" w:name="_Hlk197300473"/>
    </w:p>
    <w:p w14:paraId="40BD7EEA" w14:textId="2712B29E" w:rsidR="007D45DA" w:rsidRPr="00B81A21" w:rsidRDefault="007D45DA" w:rsidP="00485739">
      <w:pPr>
        <w:pStyle w:val="Nagwek1"/>
        <w:spacing w:after="120"/>
      </w:pPr>
      <w:r w:rsidRPr="00B81A21">
        <w:t>Kary umowne</w:t>
      </w:r>
    </w:p>
    <w:p w14:paraId="39805410" w14:textId="09075B49" w:rsidR="00257FE9" w:rsidRPr="00B81A21" w:rsidRDefault="00E71D97" w:rsidP="009770C5">
      <w:pPr>
        <w:pStyle w:val="Nagwek2"/>
        <w:numPr>
          <w:ilvl w:val="0"/>
          <w:numId w:val="28"/>
        </w:numPr>
        <w:ind w:left="426" w:hanging="426"/>
        <w:jc w:val="both"/>
      </w:pPr>
      <w:bookmarkStart w:id="26" w:name="_Hlk197336914"/>
      <w:bookmarkEnd w:id="25"/>
      <w:r w:rsidRPr="00B81A21">
        <w:t xml:space="preserve">W przypadku stwierdzenia, iż </w:t>
      </w:r>
      <w:r w:rsidR="001478F9" w:rsidRPr="00B81A21">
        <w:t>Dzierżawca</w:t>
      </w:r>
      <w:r w:rsidR="00257FE9" w:rsidRPr="00B81A21">
        <w:t xml:space="preserve"> używał pojazdów, o których mowa w § 1 ust. 1 pkt 1-8 na liniach komunikacyjnych innych niż wskazane w § </w:t>
      </w:r>
      <w:r w:rsidR="003A31A2" w:rsidRPr="00B81A21">
        <w:t xml:space="preserve">1 ust. </w:t>
      </w:r>
      <w:r w:rsidR="00257FE9" w:rsidRPr="00B81A21">
        <w:t>9</w:t>
      </w:r>
      <w:r w:rsidRPr="00B81A21">
        <w:t xml:space="preserve">, zostanie nałożona na </w:t>
      </w:r>
      <w:r w:rsidR="001478F9" w:rsidRPr="00B81A21">
        <w:t>Dzierżawcę</w:t>
      </w:r>
      <w:r w:rsidRPr="00B81A21">
        <w:t xml:space="preserve"> kara umowna w wysokości </w:t>
      </w:r>
      <w:r w:rsidRPr="00B81A21">
        <w:rPr>
          <w:b/>
        </w:rPr>
        <w:t>500 zł</w:t>
      </w:r>
      <w:r w:rsidRPr="00B81A21">
        <w:t xml:space="preserve"> za każdy stwierdzony przypadek.</w:t>
      </w:r>
    </w:p>
    <w:p w14:paraId="5C4478D4" w14:textId="6254544B" w:rsidR="007665E2" w:rsidRPr="00B81A21" w:rsidRDefault="00E71D97" w:rsidP="009770C5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stwierdzenia, iż </w:t>
      </w:r>
      <w:r w:rsidR="001478F9" w:rsidRPr="00B81A21">
        <w:t>Dzierżawca</w:t>
      </w:r>
      <w:r w:rsidR="00257FE9" w:rsidRPr="00B81A21">
        <w:t xml:space="preserve"> używał pojazdów, o których mowa w § 1 ust. 1 pkt 9</w:t>
      </w:r>
      <w:r w:rsidR="002838C3" w:rsidRPr="00B81A21">
        <w:t>-28</w:t>
      </w:r>
      <w:r w:rsidR="00257FE9" w:rsidRPr="00B81A21">
        <w:t xml:space="preserve">, na liniach komunikacyjnych innych niż wskazane w § </w:t>
      </w:r>
      <w:r w:rsidR="00EC407F" w:rsidRPr="00B81A21">
        <w:t xml:space="preserve">1 ust. </w:t>
      </w:r>
      <w:r w:rsidR="00257FE9" w:rsidRPr="00B81A21">
        <w:t>10</w:t>
      </w:r>
      <w:r w:rsidRPr="00B81A21">
        <w:t xml:space="preserve">, zostanie nałożona na </w:t>
      </w:r>
      <w:r w:rsidR="001478F9" w:rsidRPr="00B81A21">
        <w:t>Dzierżawcę</w:t>
      </w:r>
      <w:r w:rsidRPr="00B81A21">
        <w:t xml:space="preserve"> kara umowna w wysokości </w:t>
      </w:r>
      <w:r w:rsidRPr="00B81A21">
        <w:rPr>
          <w:b/>
        </w:rPr>
        <w:t>500 zł</w:t>
      </w:r>
      <w:r w:rsidRPr="00B81A21">
        <w:t xml:space="preserve"> za każdy stwierdzony przypadek.</w:t>
      </w:r>
    </w:p>
    <w:p w14:paraId="629503EC" w14:textId="76E7A439" w:rsidR="00A84F3F" w:rsidRDefault="00E71D97" w:rsidP="00A84F3F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</w:t>
      </w:r>
      <w:r w:rsidR="007665E2" w:rsidRPr="00B81A21">
        <w:t xml:space="preserve">stwierdzenia wykorzystywania przez </w:t>
      </w:r>
      <w:r w:rsidR="001478F9" w:rsidRPr="00B81A21">
        <w:t>Dzierżawcę</w:t>
      </w:r>
      <w:r w:rsidR="007665E2" w:rsidRPr="00B81A21">
        <w:t xml:space="preserve"> dzierżawionego taboru do wykonywania innych usług lub przewozów niż wskazano w § 3 ust. 1, bez uzyskania pisemnej zgody Wydzierżawiającego, zostanie nałożona na </w:t>
      </w:r>
      <w:r w:rsidR="001478F9" w:rsidRPr="00B81A21">
        <w:t>Dzierżawcę</w:t>
      </w:r>
      <w:r w:rsidR="007665E2" w:rsidRPr="00B81A21">
        <w:t xml:space="preserve"> kara umowna </w:t>
      </w:r>
      <w:r w:rsidR="00872D9A">
        <w:br/>
      </w:r>
      <w:r w:rsidRPr="00B81A21">
        <w:t xml:space="preserve">w wysokości </w:t>
      </w:r>
      <w:r w:rsidRPr="00B81A21">
        <w:rPr>
          <w:b/>
        </w:rPr>
        <w:t>5</w:t>
      </w:r>
      <w:r w:rsidR="009B2AEE" w:rsidRPr="00B81A21">
        <w:rPr>
          <w:b/>
        </w:rPr>
        <w:t> </w:t>
      </w:r>
      <w:r w:rsidRPr="00B81A21">
        <w:rPr>
          <w:b/>
        </w:rPr>
        <w:t>00</w:t>
      </w:r>
      <w:r w:rsidR="007665E2" w:rsidRPr="00B81A21">
        <w:rPr>
          <w:b/>
        </w:rPr>
        <w:t>0</w:t>
      </w:r>
      <w:r w:rsidRPr="00B81A21">
        <w:rPr>
          <w:b/>
        </w:rPr>
        <w:t xml:space="preserve"> zł</w:t>
      </w:r>
      <w:r w:rsidRPr="00B81A21">
        <w:t xml:space="preserve"> za każdy </w:t>
      </w:r>
      <w:r w:rsidR="007665E2" w:rsidRPr="00B81A21">
        <w:t>stwierdzony przypadek</w:t>
      </w:r>
      <w:r w:rsidRPr="00B81A21">
        <w:t>.</w:t>
      </w:r>
    </w:p>
    <w:p w14:paraId="4A874F54" w14:textId="77777777" w:rsidR="00A84F3F" w:rsidRDefault="00E71D97" w:rsidP="00A84F3F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</w:t>
      </w:r>
      <w:r w:rsidR="007665E2" w:rsidRPr="00B81A21">
        <w:t xml:space="preserve">stwierdzenia nieterminowego składania comiesięcznych sprawozdań (raportów A i B), </w:t>
      </w:r>
      <w:bookmarkStart w:id="27" w:name="_Hlk202195485"/>
      <w:r w:rsidR="00880058" w:rsidRPr="00B81A21">
        <w:t xml:space="preserve">w formie </w:t>
      </w:r>
      <w:r w:rsidR="00880058" w:rsidRPr="004950C8">
        <w:t>załączników nr 1 i 2</w:t>
      </w:r>
      <w:r w:rsidR="00880058" w:rsidRPr="00B81A21">
        <w:rPr>
          <w:b/>
        </w:rPr>
        <w:t xml:space="preserve">, </w:t>
      </w:r>
      <w:bookmarkEnd w:id="27"/>
      <w:r w:rsidR="007665E2" w:rsidRPr="00B81A21">
        <w:t>o których mowa w § 4 ust. 3</w:t>
      </w:r>
      <w:r w:rsidRPr="00B81A21">
        <w:t xml:space="preserve">, zostanie nałożona na </w:t>
      </w:r>
      <w:r w:rsidR="001478F9" w:rsidRPr="00B81A21">
        <w:t>Dzierżawcę</w:t>
      </w:r>
      <w:r w:rsidRPr="00B81A21">
        <w:t xml:space="preserve"> kara umowna w wysokości </w:t>
      </w:r>
      <w:r w:rsidRPr="00B81A21">
        <w:rPr>
          <w:b/>
        </w:rPr>
        <w:t>500 zł</w:t>
      </w:r>
      <w:r w:rsidRPr="00B81A21">
        <w:t xml:space="preserve"> za każdy dzień zwłoki.</w:t>
      </w:r>
      <w:r w:rsidR="00A84F3F" w:rsidRPr="00A84F3F">
        <w:t xml:space="preserve"> </w:t>
      </w:r>
    </w:p>
    <w:p w14:paraId="5F9FF3E0" w14:textId="2F9406C9" w:rsidR="00C0761F" w:rsidRPr="00B81A21" w:rsidRDefault="00C0761F" w:rsidP="00C0761F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stwierdzenia nieterminowego składania cotygodniowych sprawozdań </w:t>
      </w:r>
      <w:r w:rsidR="00872D9A">
        <w:br/>
      </w:r>
      <w:r w:rsidRPr="00B81A21">
        <w:t xml:space="preserve">o sytuacji taborowej, </w:t>
      </w:r>
      <w:bookmarkStart w:id="28" w:name="_Hlk202195559"/>
      <w:r w:rsidRPr="00B81A21">
        <w:t xml:space="preserve">w formie </w:t>
      </w:r>
      <w:r w:rsidRPr="004950C8">
        <w:t>załącznika nr 5, o</w:t>
      </w:r>
      <w:r w:rsidRPr="00B81A21">
        <w:t xml:space="preserve"> którym </w:t>
      </w:r>
      <w:bookmarkEnd w:id="28"/>
      <w:r w:rsidRPr="00B81A21">
        <w:t xml:space="preserve">mowa w § 4 ust. </w:t>
      </w:r>
      <w:r>
        <w:t>5</w:t>
      </w:r>
      <w:r w:rsidRPr="00B81A21">
        <w:t xml:space="preserve">, zostanie nałożona kara umowna na Dzierżawcę w wysokości </w:t>
      </w:r>
      <w:r w:rsidRPr="00B81A21">
        <w:rPr>
          <w:b/>
        </w:rPr>
        <w:t>500 zł</w:t>
      </w:r>
      <w:r w:rsidRPr="00B81A21">
        <w:t xml:space="preserve"> za każdy dzień zwłoki.</w:t>
      </w:r>
    </w:p>
    <w:p w14:paraId="7B72762A" w14:textId="2E9A85ED" w:rsidR="00A84F3F" w:rsidRPr="00A84F3F" w:rsidRDefault="00A84F3F" w:rsidP="00A84F3F">
      <w:pPr>
        <w:pStyle w:val="Nagwek2"/>
        <w:numPr>
          <w:ilvl w:val="0"/>
          <w:numId w:val="28"/>
        </w:numPr>
        <w:ind w:left="426" w:hanging="426"/>
        <w:jc w:val="both"/>
      </w:pPr>
      <w:r w:rsidRPr="00A84F3F">
        <w:t>W przypadku stwierdzenia nieterminowego przekazywania dokumentacji technicznej</w:t>
      </w:r>
      <w:r w:rsidR="00F20C20">
        <w:t xml:space="preserve"> lub danych</w:t>
      </w:r>
      <w:r w:rsidRPr="00A84F3F">
        <w:t>, o któr</w:t>
      </w:r>
      <w:r w:rsidR="00F20C20">
        <w:t>ych</w:t>
      </w:r>
      <w:r w:rsidRPr="00A84F3F">
        <w:t xml:space="preserve"> mowa w § 4 ust. </w:t>
      </w:r>
      <w:r w:rsidR="00C0761F">
        <w:t>6</w:t>
      </w:r>
      <w:r w:rsidRPr="00A84F3F">
        <w:t>, zostanie nałożona kara umowna na Dzierżawcę</w:t>
      </w:r>
      <w:r w:rsidR="00BC4952">
        <w:br/>
      </w:r>
      <w:r w:rsidRPr="00A84F3F">
        <w:t xml:space="preserve">w wysokości </w:t>
      </w:r>
      <w:r w:rsidRPr="00A84F3F">
        <w:rPr>
          <w:b/>
        </w:rPr>
        <w:t>500 zł</w:t>
      </w:r>
      <w:r w:rsidRPr="00A84F3F">
        <w:t xml:space="preserve"> za każdy dzień zwłoki.</w:t>
      </w:r>
    </w:p>
    <w:p w14:paraId="6DDEF3C8" w14:textId="75F631F9" w:rsidR="00E71D97" w:rsidRPr="00B81A21" w:rsidRDefault="00E71D97" w:rsidP="009770C5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stwierdzenia </w:t>
      </w:r>
      <w:r w:rsidR="00274E47" w:rsidRPr="00B81A21">
        <w:t xml:space="preserve">nieterminowego przesyłania comiesięcznych informacji </w:t>
      </w:r>
      <w:r w:rsidR="00872D9A">
        <w:br/>
      </w:r>
      <w:r w:rsidR="001F2DFC" w:rsidRPr="00B81A21">
        <w:t xml:space="preserve">w </w:t>
      </w:r>
      <w:r w:rsidR="001F2DFC" w:rsidRPr="004950C8">
        <w:t xml:space="preserve">formie </w:t>
      </w:r>
      <w:r w:rsidR="004C5C19" w:rsidRPr="004950C8">
        <w:t>załącznik</w:t>
      </w:r>
      <w:r w:rsidR="007B037B" w:rsidRPr="004950C8">
        <w:t>a</w:t>
      </w:r>
      <w:r w:rsidR="004C5C19" w:rsidRPr="004950C8">
        <w:t xml:space="preserve"> nr 3</w:t>
      </w:r>
      <w:r w:rsidR="007B037B" w:rsidRPr="004950C8">
        <w:t>,</w:t>
      </w:r>
      <w:r w:rsidR="007B037B" w:rsidRPr="00B81A21">
        <w:t xml:space="preserve"> o których mowa w § 4 ust. </w:t>
      </w:r>
      <w:r w:rsidR="00A84F3F">
        <w:t>10</w:t>
      </w:r>
      <w:r w:rsidR="007B037B" w:rsidRPr="00B81A21">
        <w:t xml:space="preserve"> i 1</w:t>
      </w:r>
      <w:r w:rsidR="00A84F3F">
        <w:t>1</w:t>
      </w:r>
      <w:r w:rsidR="007B037B" w:rsidRPr="00B81A21">
        <w:t>,</w:t>
      </w:r>
      <w:r w:rsidRPr="00B81A21">
        <w:t xml:space="preserve"> zostanie nałożona kara umowna na </w:t>
      </w:r>
      <w:r w:rsidR="001478F9" w:rsidRPr="00B81A21">
        <w:t>Dzierżawcę</w:t>
      </w:r>
      <w:r w:rsidRPr="00B81A21">
        <w:t xml:space="preserve"> w wysokości </w:t>
      </w:r>
      <w:r w:rsidRPr="00B81A21">
        <w:rPr>
          <w:b/>
        </w:rPr>
        <w:t>500 zł</w:t>
      </w:r>
      <w:r w:rsidRPr="00B81A21">
        <w:t xml:space="preserve"> za każdy </w:t>
      </w:r>
      <w:r w:rsidR="007B037B" w:rsidRPr="00B81A21">
        <w:t>dzień zwłoki</w:t>
      </w:r>
      <w:r w:rsidRPr="00B81A21">
        <w:t>.</w:t>
      </w:r>
    </w:p>
    <w:p w14:paraId="38B04BDE" w14:textId="70B99D7D" w:rsidR="008C23FB" w:rsidRPr="00B81A21" w:rsidRDefault="008C23FB" w:rsidP="009770C5">
      <w:pPr>
        <w:pStyle w:val="Nagwek2"/>
        <w:numPr>
          <w:ilvl w:val="0"/>
          <w:numId w:val="28"/>
        </w:numPr>
        <w:ind w:left="426" w:hanging="426"/>
        <w:jc w:val="both"/>
      </w:pPr>
      <w:r w:rsidRPr="00B81A21">
        <w:t xml:space="preserve">W przypadku stwierdzenia niezastosowania się do zapisów dotyczących przekazania pełnej dokumentacji pojazdu, o których mowa w § 8 ust. </w:t>
      </w:r>
      <w:r w:rsidR="00E42660" w:rsidRPr="00B81A21">
        <w:t>4</w:t>
      </w:r>
      <w:r w:rsidRPr="00B81A21">
        <w:t>, zostanie nałożona na Dzierżawcę kara umowna w wysokości:</w:t>
      </w:r>
    </w:p>
    <w:p w14:paraId="6641E32C" w14:textId="2421D985" w:rsidR="003A31A2" w:rsidRPr="00B81A21" w:rsidRDefault="003A31A2" w:rsidP="009770C5">
      <w:pPr>
        <w:pStyle w:val="Nagwek6"/>
        <w:numPr>
          <w:ilvl w:val="0"/>
          <w:numId w:val="29"/>
        </w:numPr>
        <w:ind w:left="1134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  <w:b/>
        </w:rPr>
        <w:t>5 000 zł</w:t>
      </w:r>
      <w:r w:rsidRPr="00B81A21">
        <w:rPr>
          <w:rFonts w:asciiTheme="minorHAnsi" w:hAnsiTheme="minorHAnsi"/>
        </w:rPr>
        <w:t xml:space="preserve"> za każdy stwierdzony przypadek, o którym mowa w pkt 1 i 2.</w:t>
      </w:r>
    </w:p>
    <w:p w14:paraId="6F64CDD8" w14:textId="4196B952" w:rsidR="00F20C20" w:rsidRPr="00F20C20" w:rsidRDefault="003A31A2" w:rsidP="00F20C20">
      <w:pPr>
        <w:pStyle w:val="Nagwek6"/>
        <w:numPr>
          <w:ilvl w:val="0"/>
          <w:numId w:val="29"/>
        </w:numPr>
        <w:ind w:left="1134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  <w:b/>
        </w:rPr>
        <w:t>1 000 zł</w:t>
      </w:r>
      <w:r w:rsidRPr="00B81A21">
        <w:rPr>
          <w:rFonts w:asciiTheme="minorHAnsi" w:hAnsiTheme="minorHAnsi"/>
        </w:rPr>
        <w:t xml:space="preserve"> za każdy stwierdzony przypadek, o którym mowa w pkt 3 i 4</w:t>
      </w:r>
      <w:r w:rsidR="00F20C20">
        <w:rPr>
          <w:rFonts w:asciiTheme="minorHAnsi" w:hAnsiTheme="minorHAnsi"/>
        </w:rPr>
        <w:t>.</w:t>
      </w:r>
    </w:p>
    <w:bookmarkEnd w:id="26"/>
    <w:p w14:paraId="4ECE478A" w14:textId="77777777" w:rsidR="004950C8" w:rsidRDefault="004950C8" w:rsidP="009A378D">
      <w:pPr>
        <w:pStyle w:val="Nagwek1"/>
        <w:spacing w:after="120"/>
      </w:pPr>
    </w:p>
    <w:p w14:paraId="159C972E" w14:textId="77777777" w:rsidR="004950C8" w:rsidRDefault="004950C8" w:rsidP="009A378D">
      <w:pPr>
        <w:pStyle w:val="Nagwek1"/>
        <w:spacing w:after="120"/>
      </w:pPr>
    </w:p>
    <w:p w14:paraId="5CFD90A3" w14:textId="5A9B5F1C" w:rsidR="00872D9A" w:rsidRDefault="00887726" w:rsidP="009A378D">
      <w:pPr>
        <w:pStyle w:val="Nagwek1"/>
        <w:spacing w:after="120"/>
      </w:pPr>
      <w:r w:rsidRPr="00B81A21">
        <w:lastRenderedPageBreak/>
        <w:t>§ 8</w:t>
      </w:r>
      <w:r w:rsidR="009A378D" w:rsidRPr="00B81A21">
        <w:t>.</w:t>
      </w:r>
    </w:p>
    <w:p w14:paraId="262C39CF" w14:textId="598BA31E" w:rsidR="00242BAE" w:rsidRPr="00B81A21" w:rsidRDefault="00242BAE" w:rsidP="009A378D">
      <w:pPr>
        <w:pStyle w:val="Nagwek1"/>
        <w:spacing w:after="120"/>
      </w:pPr>
      <w:r w:rsidRPr="00B81A21">
        <w:t>Rozwiązanie i wygaśnięcie umowy</w:t>
      </w:r>
    </w:p>
    <w:p w14:paraId="09B288BA" w14:textId="77777777" w:rsidR="00242BAE" w:rsidRPr="00B81A21" w:rsidRDefault="00242BAE" w:rsidP="009770C5">
      <w:pPr>
        <w:pStyle w:val="Nagwek2"/>
        <w:numPr>
          <w:ilvl w:val="0"/>
          <w:numId w:val="23"/>
        </w:numPr>
        <w:ind w:left="426" w:hanging="426"/>
        <w:jc w:val="both"/>
      </w:pPr>
      <w:r w:rsidRPr="00B81A21">
        <w:t>Umowa wygasa z upływem okresu, na jaki została zawarta, z wyjątkiem postanowień dotyczących składania raportów oraz płatności czynszu za ostatni miesiąc rozliczeniowy obowiązywania umowy, które wygasają z dniem terminowego wykonania zobowiązań Stron, zawartych w tych postanowieniach.</w:t>
      </w:r>
    </w:p>
    <w:p w14:paraId="213408D6" w14:textId="77777777" w:rsidR="00242BAE" w:rsidRPr="00B81A21" w:rsidRDefault="00242BAE" w:rsidP="009770C5">
      <w:pPr>
        <w:pStyle w:val="Nagwek2"/>
        <w:numPr>
          <w:ilvl w:val="0"/>
          <w:numId w:val="23"/>
        </w:numPr>
        <w:ind w:left="426" w:hanging="426"/>
        <w:jc w:val="both"/>
      </w:pPr>
      <w:r w:rsidRPr="00B81A21">
        <w:t>Umowa ulega rozwiązaniu w przypadku zgodnego oświadczenia Stron.</w:t>
      </w:r>
    </w:p>
    <w:p w14:paraId="6443B53C" w14:textId="77777777" w:rsidR="00242BAE" w:rsidRPr="00B81A21" w:rsidRDefault="00242BAE" w:rsidP="009770C5">
      <w:pPr>
        <w:pStyle w:val="Nagwek2"/>
        <w:numPr>
          <w:ilvl w:val="0"/>
          <w:numId w:val="23"/>
        </w:numPr>
        <w:ind w:left="426" w:hanging="426"/>
        <w:jc w:val="both"/>
      </w:pPr>
      <w:r w:rsidRPr="00B81A21">
        <w:t>Umowa może zostać wypowiedziana, przez Wydzierżawiającego, w trybie natychmiastowym w następujących przypadkach:</w:t>
      </w:r>
    </w:p>
    <w:p w14:paraId="148CA12E" w14:textId="77777777" w:rsidR="00242BAE" w:rsidRPr="00B81A21" w:rsidRDefault="00242BAE" w:rsidP="004950C8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z powodu opóźnienia w zapłacie czynszu za 3 pełne okresy płatności,</w:t>
      </w:r>
    </w:p>
    <w:p w14:paraId="72102824" w14:textId="77777777" w:rsidR="00242BAE" w:rsidRPr="00B81A21" w:rsidRDefault="00242BAE" w:rsidP="004950C8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stwierdzenia używania przedmiotu dzierżawy w sposób niezgodny z treścią postanowień niniejszej umowy,</w:t>
      </w:r>
    </w:p>
    <w:p w14:paraId="70E0E363" w14:textId="752B3948" w:rsidR="00242BAE" w:rsidRPr="00B81A21" w:rsidRDefault="00242BAE" w:rsidP="004950C8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zaprzestania świadczenia usług publicznych w zakresie kolejowych przewozów pasażerskich.</w:t>
      </w:r>
    </w:p>
    <w:p w14:paraId="0FAEEF43" w14:textId="772E8A7D" w:rsidR="008C23FB" w:rsidRPr="00B81A21" w:rsidRDefault="008C23FB" w:rsidP="009770C5">
      <w:pPr>
        <w:pStyle w:val="Nagwek2"/>
        <w:numPr>
          <w:ilvl w:val="0"/>
          <w:numId w:val="23"/>
        </w:numPr>
        <w:ind w:left="426" w:hanging="426"/>
        <w:jc w:val="both"/>
      </w:pPr>
      <w:r w:rsidRPr="00B81A21">
        <w:t>W momencie zwrotu</w:t>
      </w:r>
      <w:r w:rsidR="00E42660" w:rsidRPr="00B81A21">
        <w:t xml:space="preserve"> pojazdów</w:t>
      </w:r>
      <w:r w:rsidRPr="00B81A21">
        <w:t xml:space="preserve"> Dzierżawca zobowiązany jest także wydać Wydzierżawiającemu pełną dokumentację przedmiotów dzierżawy tj.:</w:t>
      </w:r>
    </w:p>
    <w:p w14:paraId="451D9C34" w14:textId="77777777" w:rsidR="008C23FB" w:rsidRPr="00B81A21" w:rsidRDefault="008C23FB" w:rsidP="004950C8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dokumenty wymienione w §1 ust. 6 pkt od 2) do 8) przekazane w protokole zdawczo – odbiorczym wraz z pojazdem,</w:t>
      </w:r>
    </w:p>
    <w:p w14:paraId="1BFE5FF1" w14:textId="5F002D83" w:rsidR="008C23FB" w:rsidRPr="00B81A21" w:rsidRDefault="008C23FB" w:rsidP="004950C8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dokumenty, które winny znajdować się w Pojeździe, zgodnie z rozporządzeniem Ministra Transportu z dnia 2 listopada 2006 r. w sprawie dokumentów, które powinny znajdować się </w:t>
      </w:r>
      <w:bookmarkStart w:id="29" w:name="_Hlk202182471"/>
      <w:r w:rsidRPr="00B81A21">
        <w:rPr>
          <w:rFonts w:asciiTheme="minorHAnsi" w:hAnsiTheme="minorHAnsi"/>
        </w:rPr>
        <w:t xml:space="preserve">w pojeździe kolejowym </w:t>
      </w:r>
      <w:bookmarkEnd w:id="29"/>
      <w:r w:rsidRPr="00B81A21">
        <w:rPr>
          <w:rFonts w:asciiTheme="minorHAnsi" w:hAnsiTheme="minorHAnsi"/>
        </w:rPr>
        <w:t>(Dz. U. z 2007 r. Nr 9, poz. 63),</w:t>
      </w:r>
      <w:r w:rsidR="004950C8">
        <w:rPr>
          <w:rFonts w:asciiTheme="minorHAnsi" w:hAnsiTheme="minorHAnsi"/>
        </w:rPr>
        <w:t xml:space="preserve"> </w:t>
      </w:r>
      <w:r w:rsidRPr="00B81A21">
        <w:rPr>
          <w:rFonts w:asciiTheme="minorHAnsi" w:hAnsiTheme="minorHAnsi"/>
        </w:rPr>
        <w:t>a w przypadku utraty mocy tego rozporządzenia zgodnie z odpowiednimi aktami prawnymi obowiązującymi w dniu przekazania,</w:t>
      </w:r>
    </w:p>
    <w:p w14:paraId="08B36D5B" w14:textId="535C7CD9" w:rsidR="008C23FB" w:rsidRPr="00B81A21" w:rsidRDefault="008C23FB" w:rsidP="004950C8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dokumenty dotyczące wszystkich napraw, decyzje, ewidencje badań technicznych</w:t>
      </w:r>
      <w:r w:rsidR="004950C8">
        <w:rPr>
          <w:rFonts w:asciiTheme="minorHAnsi" w:hAnsiTheme="minorHAnsi"/>
        </w:rPr>
        <w:br/>
      </w:r>
      <w:r w:rsidRPr="00B81A21">
        <w:rPr>
          <w:rFonts w:asciiTheme="minorHAnsi" w:hAnsiTheme="minorHAnsi"/>
        </w:rPr>
        <w:t>i protokoły wszystkich badań technicznych Transportowego Dozoru Technicznego powstałe w trakcie realizacji umowy dzierżawy,</w:t>
      </w:r>
    </w:p>
    <w:p w14:paraId="6676F680" w14:textId="43280C40" w:rsidR="008C23FB" w:rsidRPr="00B81A21" w:rsidRDefault="008C23FB" w:rsidP="004950C8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bookmarkStart w:id="30" w:name="_Hlk208569004"/>
      <w:r w:rsidRPr="00B81A21">
        <w:rPr>
          <w:rFonts w:asciiTheme="minorHAnsi" w:hAnsiTheme="minorHAnsi"/>
        </w:rPr>
        <w:t>dokumenty dotyczące przeglądów trzeciego</w:t>
      </w:r>
      <w:r w:rsidR="00A84F3F">
        <w:rPr>
          <w:rFonts w:asciiTheme="minorHAnsi" w:hAnsiTheme="minorHAnsi"/>
        </w:rPr>
        <w:t>,</w:t>
      </w:r>
      <w:r w:rsidRPr="00B81A21">
        <w:rPr>
          <w:rFonts w:asciiTheme="minorHAnsi" w:hAnsiTheme="minorHAnsi"/>
        </w:rPr>
        <w:t xml:space="preserve"> czwartego</w:t>
      </w:r>
      <w:r w:rsidR="00A84F3F">
        <w:rPr>
          <w:rFonts w:asciiTheme="minorHAnsi" w:hAnsiTheme="minorHAnsi"/>
        </w:rPr>
        <w:t xml:space="preserve"> i piątego</w:t>
      </w:r>
      <w:r w:rsidRPr="00B81A21">
        <w:rPr>
          <w:rFonts w:asciiTheme="minorHAnsi" w:hAnsiTheme="minorHAnsi"/>
        </w:rPr>
        <w:t xml:space="preserve"> </w:t>
      </w:r>
      <w:r w:rsidR="0056387C" w:rsidRPr="00B81A21">
        <w:rPr>
          <w:rFonts w:asciiTheme="minorHAnsi" w:hAnsiTheme="minorHAnsi"/>
        </w:rPr>
        <w:t xml:space="preserve">poziomu utrzymania </w:t>
      </w:r>
      <w:r w:rsidRPr="00B81A21">
        <w:rPr>
          <w:rFonts w:asciiTheme="minorHAnsi" w:hAnsiTheme="minorHAnsi"/>
        </w:rPr>
        <w:t>(P3</w:t>
      </w:r>
      <w:r w:rsidR="0056387C">
        <w:rPr>
          <w:rFonts w:asciiTheme="minorHAnsi" w:hAnsiTheme="minorHAnsi"/>
        </w:rPr>
        <w:t>,</w:t>
      </w:r>
      <w:r w:rsidRPr="00B81A21">
        <w:rPr>
          <w:rFonts w:asciiTheme="minorHAnsi" w:hAnsiTheme="minorHAnsi"/>
        </w:rPr>
        <w:t xml:space="preserve"> P4</w:t>
      </w:r>
      <w:r w:rsidR="0056387C">
        <w:rPr>
          <w:rFonts w:asciiTheme="minorHAnsi" w:hAnsiTheme="minorHAnsi"/>
        </w:rPr>
        <w:t xml:space="preserve"> i P5</w:t>
      </w:r>
      <w:r w:rsidRPr="00B81A21">
        <w:rPr>
          <w:rFonts w:asciiTheme="minorHAnsi" w:hAnsiTheme="minorHAnsi"/>
        </w:rPr>
        <w:t>) powstałe w trakcie realizacji umowy dzierżawy.</w:t>
      </w:r>
    </w:p>
    <w:bookmarkEnd w:id="30"/>
    <w:p w14:paraId="16417D1D" w14:textId="4E50558E" w:rsidR="008C23FB" w:rsidRDefault="008C23FB" w:rsidP="009770C5">
      <w:pPr>
        <w:pStyle w:val="Nagwek2"/>
        <w:numPr>
          <w:ilvl w:val="0"/>
          <w:numId w:val="23"/>
        </w:numPr>
        <w:ind w:left="426" w:hanging="426"/>
        <w:jc w:val="both"/>
      </w:pPr>
      <w:r w:rsidRPr="00B81A21">
        <w:t xml:space="preserve">Zwrot każdego z przedmiotów dzierżawy nastąpi za potwierdzeniem </w:t>
      </w:r>
      <w:r w:rsidR="005E1A79" w:rsidRPr="00B81A21">
        <w:t>protokołu zdawczo-odbiorczego.</w:t>
      </w:r>
    </w:p>
    <w:p w14:paraId="1369264A" w14:textId="77777777" w:rsidR="00872D9A" w:rsidRDefault="00887726" w:rsidP="00485739">
      <w:pPr>
        <w:pStyle w:val="Nagwek1"/>
        <w:spacing w:after="120"/>
      </w:pPr>
      <w:r w:rsidRPr="00B81A21">
        <w:t>§ 9</w:t>
      </w:r>
      <w:r w:rsidR="00242BAE" w:rsidRPr="00B81A21">
        <w:t>.</w:t>
      </w:r>
    </w:p>
    <w:p w14:paraId="7E8045F8" w14:textId="06F5812C" w:rsidR="00242BAE" w:rsidRPr="00B81A21" w:rsidRDefault="00242BAE" w:rsidP="00485739">
      <w:pPr>
        <w:pStyle w:val="Nagwek1"/>
        <w:spacing w:after="120"/>
      </w:pPr>
      <w:r w:rsidRPr="00B81A21">
        <w:t>Ochrona danych osobowych</w:t>
      </w:r>
    </w:p>
    <w:p w14:paraId="1A0948C9" w14:textId="43EEAC4A" w:rsidR="00242BAE" w:rsidRPr="00B81A21" w:rsidRDefault="00242BAE" w:rsidP="00872D9A">
      <w:pPr>
        <w:pStyle w:val="Nagwek2"/>
        <w:numPr>
          <w:ilvl w:val="0"/>
          <w:numId w:val="24"/>
        </w:numPr>
        <w:ind w:left="426" w:hanging="425"/>
        <w:jc w:val="both"/>
      </w:pPr>
      <w:bookmarkStart w:id="31" w:name="_Hlk44355495"/>
      <w:bookmarkStart w:id="32" w:name="_Hlk45262131"/>
      <w:r w:rsidRPr="00B81A21">
        <w:t>Strony zobowiązują się do współdziałania w celu spełnienia wszystkich wymagań w</w:t>
      </w:r>
      <w:r w:rsidR="00D40936" w:rsidRPr="00B81A21">
        <w:t> </w:t>
      </w:r>
      <w:r w:rsidRPr="00B81A21">
        <w:t xml:space="preserve">zakresie ochrony danych osobowych, które określone są w Rozporządzeniu Parlamentu Europejskiego i Rady (UE) 2016/679 z dnia 27 kwietnia 2016 r. w sprawie ochrony osób fizycznych w związku z przetwarzaniem danych osobowych i w sprawie swobodnego przepływu takich danych oraz uchylenia dyrektywy 95/46/WE ogólne rozporządzenie </w:t>
      </w:r>
      <w:r w:rsidR="00872D9A">
        <w:br/>
      </w:r>
      <w:r w:rsidRPr="00B81A21">
        <w:t>o danych osobowych (Dz.</w:t>
      </w:r>
      <w:r w:rsidR="00B042C1" w:rsidRPr="00B81A21">
        <w:t> </w:t>
      </w:r>
      <w:r w:rsidRPr="00B81A21">
        <w:t>U. UE L. z 2016</w:t>
      </w:r>
      <w:r w:rsidR="001E1E33" w:rsidRPr="00B81A21">
        <w:t xml:space="preserve"> </w:t>
      </w:r>
      <w:r w:rsidRPr="00B81A21">
        <w:t xml:space="preserve">r. Nr 119, </w:t>
      </w:r>
      <w:r w:rsidR="00B042C1" w:rsidRPr="00B81A21">
        <w:t>s</w:t>
      </w:r>
      <w:r w:rsidRPr="00B81A21">
        <w:t>tr.</w:t>
      </w:r>
      <w:r w:rsidR="00B042C1" w:rsidRPr="00B81A21">
        <w:t xml:space="preserve"> </w:t>
      </w:r>
      <w:r w:rsidRPr="00B81A21">
        <w:t>1 z późn.</w:t>
      </w:r>
      <w:r w:rsidR="00B042C1" w:rsidRPr="00B81A21">
        <w:t xml:space="preserve"> </w:t>
      </w:r>
      <w:r w:rsidRPr="00B81A21">
        <w:t xml:space="preserve">zm.), zwanym dalej </w:t>
      </w:r>
      <w:r w:rsidRPr="00B81A21">
        <w:lastRenderedPageBreak/>
        <w:t>„RODO” oraz innych przepisach o ochronie danych osobowych, zwanych łącznie prawem o ochronie danych osobowych, w szczególności zobowiązują się do:</w:t>
      </w:r>
    </w:p>
    <w:p w14:paraId="713A0D13" w14:textId="77777777" w:rsidR="00242BAE" w:rsidRPr="00B81A21" w:rsidRDefault="00242BAE" w:rsidP="004950C8">
      <w:pPr>
        <w:pStyle w:val="Nagwek6"/>
        <w:numPr>
          <w:ilvl w:val="0"/>
          <w:numId w:val="32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zapewnienia, że dane osobowe będą przetwarzane tylko wówczas, gdy będzie istniała właściwa podstawa prawna ich przetwarzania a osoby, których dane dotyczą będą o tym poinformowane;</w:t>
      </w:r>
    </w:p>
    <w:p w14:paraId="5B148BBC" w14:textId="77777777" w:rsidR="00242BAE" w:rsidRPr="00B81A21" w:rsidRDefault="00242BAE" w:rsidP="004950C8">
      <w:pPr>
        <w:pStyle w:val="Nagwek6"/>
        <w:numPr>
          <w:ilvl w:val="0"/>
          <w:numId w:val="32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udzielania sobie wzajemnie pomocy we właściwym spełnieniu obowiązków informacyjnych wobec osób fizycznych, których dane osobowe będą przetwarzane w toku realizacji Umowy, o których mowa w art. 14 RODO;</w:t>
      </w:r>
    </w:p>
    <w:p w14:paraId="3E4192A0" w14:textId="0A3DE5B3" w:rsidR="00242BAE" w:rsidRPr="00B81A21" w:rsidRDefault="00242BAE" w:rsidP="004950C8">
      <w:pPr>
        <w:pStyle w:val="Nagwek6"/>
        <w:numPr>
          <w:ilvl w:val="0"/>
          <w:numId w:val="32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współpracy w zakresie ochrony danych osobowych przetwarzanych w związku z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realizacją Umowy, w szczególności poprzez wzajemne informowanie się niezwłocznie o zdarzeniach mających znaczenie dla bezpieczeństwa danych osobowych lub mogących skutkować naruszeniem ochrony danych osobowych, każdym przypadku złożenia wniosku, żądania i sprzeciwu przez osobę, której dane są przetwarzane</w:t>
      </w:r>
      <w:r w:rsidR="004950C8">
        <w:rPr>
          <w:rFonts w:asciiTheme="minorHAnsi" w:hAnsiTheme="minorHAnsi"/>
        </w:rPr>
        <w:br/>
      </w:r>
      <w:r w:rsidRPr="00B81A21">
        <w:rPr>
          <w:rFonts w:asciiTheme="minorHAnsi" w:hAnsiTheme="minorHAnsi"/>
        </w:rPr>
        <w:t>w ramach Umowy, w trybie określonym w Rozdziale III RODO oraz podjętych działaniach w związku z przetwarzaniem danych osobowych przez organ nadzorczy lub inny organ państwowy</w:t>
      </w:r>
      <w:bookmarkEnd w:id="31"/>
      <w:r w:rsidRPr="00B81A21">
        <w:rPr>
          <w:rFonts w:asciiTheme="minorHAnsi" w:hAnsiTheme="minorHAnsi"/>
        </w:rPr>
        <w:t>;</w:t>
      </w:r>
    </w:p>
    <w:p w14:paraId="74A2CA1B" w14:textId="7B740062" w:rsidR="00242BAE" w:rsidRPr="00B81A21" w:rsidRDefault="00242BAE" w:rsidP="004950C8">
      <w:pPr>
        <w:pStyle w:val="Nagwek6"/>
        <w:numPr>
          <w:ilvl w:val="0"/>
          <w:numId w:val="32"/>
        </w:numPr>
        <w:ind w:left="709" w:hanging="284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poinformowania drugiej Strony na jakich zasadach będą przetwarzane otrzymane od niej dane osobowe </w:t>
      </w:r>
      <w:bookmarkEnd w:id="32"/>
      <w:r w:rsidRPr="00B81A21">
        <w:rPr>
          <w:rFonts w:asciiTheme="minorHAnsi" w:hAnsiTheme="minorHAnsi"/>
        </w:rPr>
        <w:t>osób fizycznych</w:t>
      </w:r>
      <w:r w:rsidR="009770C5" w:rsidRPr="00B81A21">
        <w:rPr>
          <w:rFonts w:asciiTheme="minorHAnsi" w:hAnsiTheme="minorHAnsi"/>
        </w:rPr>
        <w:t>.</w:t>
      </w:r>
    </w:p>
    <w:p w14:paraId="243060AD" w14:textId="388985A9" w:rsidR="00242BAE" w:rsidRPr="00B81A21" w:rsidRDefault="00242BAE" w:rsidP="009770C5">
      <w:pPr>
        <w:pStyle w:val="Nagwek2"/>
        <w:numPr>
          <w:ilvl w:val="0"/>
          <w:numId w:val="24"/>
        </w:numPr>
        <w:ind w:left="426" w:hanging="426"/>
        <w:jc w:val="both"/>
      </w:pPr>
      <w:r w:rsidRPr="00B81A21">
        <w:t>W przypadku przekazania przez jedną ze Stron Umowy drugiej Stronie, w związku z</w:t>
      </w:r>
      <w:r w:rsidR="00377296" w:rsidRPr="00B81A21">
        <w:t> </w:t>
      </w:r>
      <w:r w:rsidRPr="00B81A21">
        <w:t>Umową, danych osobowych osób fizycznych, w szczególności pracowników, pełnomocników, członków zarządu, kontrahentów, dostawców, a także innych osób, Strona przekazująca dane zobowiązana jest w imieniu Strony otrzymującej dane, poinformować te osoby o zakresie danych osobowych dotyczących tych osób, a</w:t>
      </w:r>
      <w:r w:rsidR="00377296" w:rsidRPr="00B81A21">
        <w:t> </w:t>
      </w:r>
      <w:r w:rsidRPr="00B81A21">
        <w:t>przekazanych drugiej Stronie oraz o otrzymanych od Strony otrzymującej dane informacjach, kto jest administratorem danych osobowych oraz na jakich zasadach dane osobowe będą przetwarzane.</w:t>
      </w:r>
    </w:p>
    <w:p w14:paraId="2BC72788" w14:textId="77777777" w:rsidR="00FF2187" w:rsidRPr="00B81A21" w:rsidRDefault="00242BAE" w:rsidP="009770C5">
      <w:pPr>
        <w:pStyle w:val="Nagwek2"/>
        <w:numPr>
          <w:ilvl w:val="0"/>
          <w:numId w:val="24"/>
        </w:numPr>
        <w:ind w:left="426" w:hanging="426"/>
        <w:jc w:val="both"/>
      </w:pPr>
      <w:r w:rsidRPr="00B81A21">
        <w:t>Dane dotyczące przetwarzania danych osobowych przez Wydzierżawiającego określone są w „Klauzuli informacyjnej Wydzierżawiającego”, której treść zawiera ust. 4 niniejszego paragrafu. Dzierżawca zobowiązuje się do niezwłocznego doręczenia informacji zawartych w Klauzuli informacyjnej osobom fizycznym, których dane przekazał Wydzierżawiającemu.</w:t>
      </w:r>
    </w:p>
    <w:p w14:paraId="775D638F" w14:textId="3306ED37" w:rsidR="00242BAE" w:rsidRPr="00B81A21" w:rsidRDefault="00242BAE" w:rsidP="009770C5">
      <w:pPr>
        <w:pStyle w:val="Nagwek2"/>
        <w:numPr>
          <w:ilvl w:val="0"/>
          <w:numId w:val="24"/>
        </w:numPr>
        <w:ind w:left="426" w:hanging="426"/>
        <w:jc w:val="both"/>
      </w:pPr>
      <w:r w:rsidRPr="00B81A21">
        <w:rPr>
          <w:b/>
        </w:rPr>
        <w:t>Klauzula informacyjna Wydzierżawiającego:</w:t>
      </w:r>
    </w:p>
    <w:p w14:paraId="54C15F75" w14:textId="79109190" w:rsidR="00242BAE" w:rsidRPr="00B81A21" w:rsidRDefault="00242BAE" w:rsidP="00D40936">
      <w:pPr>
        <w:spacing w:line="276" w:lineRule="auto"/>
        <w:ind w:left="426"/>
        <w:jc w:val="both"/>
        <w:rPr>
          <w:rFonts w:asciiTheme="minorHAnsi" w:hAnsiTheme="minorHAnsi" w:cstheme="minorHAnsi"/>
          <w:szCs w:val="22"/>
        </w:rPr>
      </w:pPr>
      <w:r w:rsidRPr="00B81A21">
        <w:rPr>
          <w:rFonts w:asciiTheme="minorHAnsi" w:hAnsiTheme="minorHAnsi" w:cstheme="minorHAnsi"/>
          <w:szCs w:val="22"/>
        </w:rPr>
        <w:t>W związku z przetwarzaniem danych osobowych (danych służbowych) osób Stron Umowy, pracowników Wydzierżawiającego i Dzierżawcy oraz innych osób fizycznych, których dane Dzierżawca będzie przekazywał Wydzierżawiającemu w związku z niniejszą Umową oraz zgodnie z art. 13 ust. 1 i ust. 2 rozporządzenia Parlamentu Europejskiego i</w:t>
      </w:r>
      <w:r w:rsidR="00377296" w:rsidRPr="00B81A21">
        <w:rPr>
          <w:rFonts w:asciiTheme="minorHAnsi" w:hAnsiTheme="minorHAnsi" w:cstheme="minorHAnsi"/>
          <w:szCs w:val="22"/>
        </w:rPr>
        <w:t> </w:t>
      </w:r>
      <w:r w:rsidRPr="00B81A21">
        <w:rPr>
          <w:rFonts w:asciiTheme="minorHAnsi" w:hAnsiTheme="minorHAnsi" w:cstheme="minorHAnsi"/>
          <w:szCs w:val="22"/>
        </w:rPr>
        <w:t>Rady (UE) 2016/679 z dnia 27 kwietnia 2016 r. w sprawie ochrony osób fizycznych w</w:t>
      </w:r>
      <w:r w:rsidR="00377296" w:rsidRPr="00B81A21">
        <w:rPr>
          <w:rFonts w:asciiTheme="minorHAnsi" w:hAnsiTheme="minorHAnsi" w:cstheme="minorHAnsi"/>
          <w:szCs w:val="22"/>
        </w:rPr>
        <w:t> </w:t>
      </w:r>
      <w:r w:rsidRPr="00B81A21">
        <w:rPr>
          <w:rFonts w:asciiTheme="minorHAnsi" w:hAnsiTheme="minorHAnsi" w:cstheme="minorHAnsi"/>
          <w:szCs w:val="22"/>
        </w:rPr>
        <w:t>związku z przetwarzaniem danych osobowych i w sprawie swobodnego przepływu takich danych oraz uchylenia dyrektywy 95/46/WE ogólne rozporządzenie o danych osobowych –</w:t>
      </w:r>
      <w:r w:rsidR="00BC4952">
        <w:rPr>
          <w:rFonts w:asciiTheme="minorHAnsi" w:hAnsiTheme="minorHAnsi" w:cstheme="minorHAnsi"/>
          <w:szCs w:val="22"/>
        </w:rPr>
        <w:t xml:space="preserve"> </w:t>
      </w:r>
      <w:bookmarkStart w:id="33" w:name="_GoBack"/>
      <w:bookmarkEnd w:id="33"/>
      <w:r w:rsidRPr="00B81A21">
        <w:rPr>
          <w:rFonts w:asciiTheme="minorHAnsi" w:hAnsiTheme="minorHAnsi" w:cstheme="minorHAnsi"/>
          <w:szCs w:val="22"/>
        </w:rPr>
        <w:t>dalej RODO (Dz. U. UE L z 2016 r. Nr 119, str. 1 z późn. zm.),</w:t>
      </w:r>
      <w:r w:rsidR="00BB0CF4" w:rsidRPr="00B81A21">
        <w:rPr>
          <w:rFonts w:asciiTheme="minorHAnsi" w:hAnsiTheme="minorHAnsi" w:cstheme="minorHAnsi"/>
          <w:szCs w:val="22"/>
        </w:rPr>
        <w:t xml:space="preserve"> Wydzierżawiający</w:t>
      </w:r>
      <w:r w:rsidRPr="00B81A21">
        <w:rPr>
          <w:rFonts w:asciiTheme="minorHAnsi" w:hAnsiTheme="minorHAnsi" w:cstheme="minorHAnsi"/>
          <w:szCs w:val="22"/>
        </w:rPr>
        <w:t xml:space="preserve"> informuje, że:</w:t>
      </w:r>
    </w:p>
    <w:p w14:paraId="1977E4BF" w14:textId="6FE54B40" w:rsidR="00242BAE" w:rsidRPr="00B81A21" w:rsidRDefault="00242BAE" w:rsidP="004950C8">
      <w:pPr>
        <w:pStyle w:val="Nagwek6"/>
        <w:numPr>
          <w:ilvl w:val="0"/>
          <w:numId w:val="31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lastRenderedPageBreak/>
        <w:t xml:space="preserve">Administratorem danych osobowych wobec każdej z osób Stron Umowy jest Zarząd Województwa Pomorskiego, z siedzibą przy ul. Okopowej 21/27, 80-810 Gdańsk. Pozostałe dane kontaktowe administratora to: Urząd Marszałkowski Województwa Pomorskiego, </w:t>
      </w:r>
      <w:r w:rsidR="005D055D" w:rsidRPr="00B81A21">
        <w:rPr>
          <w:rFonts w:asciiTheme="minorHAnsi" w:hAnsiTheme="minorHAnsi"/>
        </w:rPr>
        <w:t>Departament Infrastruktury (DIF)</w:t>
      </w:r>
      <w:r w:rsidRPr="00B81A21">
        <w:rPr>
          <w:rFonts w:asciiTheme="minorHAnsi" w:hAnsiTheme="minorHAnsi"/>
        </w:rPr>
        <w:t>, ul. Okopowa 21/27,</w:t>
      </w:r>
      <w:r w:rsidR="007A729D" w:rsidRPr="00B81A21">
        <w:rPr>
          <w:rFonts w:asciiTheme="minorHAnsi" w:hAnsiTheme="minorHAnsi"/>
        </w:rPr>
        <w:t xml:space="preserve"> </w:t>
      </w:r>
      <w:r w:rsidRPr="00B81A21">
        <w:rPr>
          <w:rFonts w:asciiTheme="minorHAnsi" w:hAnsiTheme="minorHAnsi"/>
        </w:rPr>
        <w:t xml:space="preserve">80-810 Gdańsk; e-mail: </w:t>
      </w:r>
      <w:r w:rsidR="005D055D" w:rsidRPr="00B81A21">
        <w:rPr>
          <w:rFonts w:asciiTheme="minorHAnsi" w:eastAsiaTheme="majorEastAsia" w:hAnsiTheme="minorHAnsi"/>
        </w:rPr>
        <w:t>dif@pomorskie.eu</w:t>
      </w:r>
      <w:r w:rsidRPr="00B81A21">
        <w:rPr>
          <w:rFonts w:asciiTheme="minorHAnsi" w:hAnsiTheme="minorHAnsi"/>
        </w:rPr>
        <w:t>, tel. (58)</w:t>
      </w:r>
      <w:r w:rsidR="001C7FF8" w:rsidRPr="00B81A21">
        <w:rPr>
          <w:rFonts w:asciiTheme="minorHAnsi" w:hAnsiTheme="minorHAnsi"/>
        </w:rPr>
        <w:t xml:space="preserve"> 326 8</w:t>
      </w:r>
      <w:r w:rsidR="005D055D" w:rsidRPr="00B81A21">
        <w:rPr>
          <w:rFonts w:asciiTheme="minorHAnsi" w:hAnsiTheme="minorHAnsi"/>
        </w:rPr>
        <w:t>6 14</w:t>
      </w:r>
      <w:r w:rsidRPr="00B81A21">
        <w:rPr>
          <w:rFonts w:asciiTheme="minorHAnsi" w:hAnsiTheme="minorHAnsi"/>
        </w:rPr>
        <w:t>.</w:t>
      </w:r>
    </w:p>
    <w:p w14:paraId="278F33AD" w14:textId="365470B2" w:rsidR="00242BAE" w:rsidRPr="00B81A21" w:rsidRDefault="00242BAE" w:rsidP="004950C8">
      <w:pPr>
        <w:pStyle w:val="Nagwek6"/>
        <w:numPr>
          <w:ilvl w:val="0"/>
          <w:numId w:val="31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Dane kontaktowe inspektora ochrony danych to e-mail: </w:t>
      </w:r>
      <w:r w:rsidRPr="00B81A21">
        <w:rPr>
          <w:rFonts w:asciiTheme="minorHAnsi" w:eastAsiaTheme="majorEastAsia" w:hAnsiTheme="minorHAnsi"/>
        </w:rPr>
        <w:t>iod@pomorskie.eu</w:t>
      </w:r>
      <w:r w:rsidRPr="00B81A21">
        <w:rPr>
          <w:rFonts w:asciiTheme="minorHAnsi" w:hAnsiTheme="minorHAnsi"/>
        </w:rPr>
        <w:t xml:space="preserve"> lub </w:t>
      </w:r>
      <w:r w:rsidR="00872D9A">
        <w:rPr>
          <w:rFonts w:asciiTheme="minorHAnsi" w:hAnsiTheme="minorHAnsi"/>
        </w:rPr>
        <w:br/>
      </w:r>
      <w:r w:rsidRPr="00B81A21">
        <w:rPr>
          <w:rFonts w:asciiTheme="minorHAnsi" w:hAnsiTheme="minorHAnsi"/>
        </w:rPr>
        <w:t>tel. (58) 32 68 518.</w:t>
      </w:r>
    </w:p>
    <w:p w14:paraId="3BBE47D8" w14:textId="77777777" w:rsidR="00242BAE" w:rsidRPr="00B81A21" w:rsidRDefault="00242BAE" w:rsidP="004950C8">
      <w:pPr>
        <w:pStyle w:val="Nagwek6"/>
        <w:numPr>
          <w:ilvl w:val="0"/>
          <w:numId w:val="31"/>
        </w:numPr>
        <w:ind w:left="851" w:hanging="426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 xml:space="preserve">Dane osobowe każdej osób ze Stron Umowy będą przetwarzane w celu: </w:t>
      </w:r>
    </w:p>
    <w:p w14:paraId="0DD6F4B3" w14:textId="77777777" w:rsidR="00242BAE" w:rsidRPr="00B81A21" w:rsidRDefault="00242BAE" w:rsidP="004950C8">
      <w:pPr>
        <w:pStyle w:val="Nagwek6"/>
        <w:numPr>
          <w:ilvl w:val="2"/>
          <w:numId w:val="26"/>
        </w:numPr>
        <w:ind w:left="851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wykonania zapisów Umowy, na podstawie art. 6 ust. 1 lit. b) RODO (Umowy);</w:t>
      </w:r>
    </w:p>
    <w:p w14:paraId="0A763898" w14:textId="77777777" w:rsidR="00242BAE" w:rsidRPr="00B81A21" w:rsidRDefault="00242BAE" w:rsidP="004950C8">
      <w:pPr>
        <w:pStyle w:val="Nagwek6"/>
        <w:numPr>
          <w:ilvl w:val="2"/>
          <w:numId w:val="26"/>
        </w:numPr>
        <w:ind w:left="851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współpracy w sprawach związanych z realizacją Umowy, na podstawie art. 6 ust. 1 lit. e) RODO (w interesie publicznym);</w:t>
      </w:r>
    </w:p>
    <w:p w14:paraId="7465D038" w14:textId="77777777" w:rsidR="00242BAE" w:rsidRPr="00B81A21" w:rsidRDefault="00242BAE" w:rsidP="004950C8">
      <w:pPr>
        <w:pStyle w:val="Nagwek6"/>
        <w:numPr>
          <w:ilvl w:val="2"/>
          <w:numId w:val="26"/>
        </w:numPr>
        <w:ind w:left="851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rozliczeń finansowo-księgowych i w celach archiwizacyjnych, na podstawie art. 6 ust. 1 lit. c) RODO (z obowiązku prawnego administratora);</w:t>
      </w:r>
    </w:p>
    <w:p w14:paraId="00F1EC9C" w14:textId="77777777" w:rsidR="00242BAE" w:rsidRPr="00B81A21" w:rsidRDefault="00242BAE" w:rsidP="004950C8">
      <w:pPr>
        <w:pStyle w:val="Nagwek6"/>
        <w:numPr>
          <w:ilvl w:val="2"/>
          <w:numId w:val="26"/>
        </w:numPr>
        <w:ind w:left="851" w:hanging="425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ewentualnego dochodzenia roszczeń wobec osób realizujących zapisy Umowy, na podst. art. 6 ust. 1 lit. c) i f) RODO (w interesie prawnym administratora).</w:t>
      </w:r>
    </w:p>
    <w:p w14:paraId="5C0EBE50" w14:textId="61FD6B55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Zgodnie z obowiązującym prawem, Wydzierżawiający może udostępnić dane innym odbiorcom, którzy będą je przetwarzać na podstawie Umowy z Wydzierż</w:t>
      </w:r>
      <w:r w:rsidR="00FF2187" w:rsidRPr="00B81A21">
        <w:rPr>
          <w:rFonts w:asciiTheme="minorHAnsi" w:hAnsiTheme="minorHAnsi"/>
        </w:rPr>
        <w:t>a</w:t>
      </w:r>
      <w:r w:rsidRPr="00B81A21">
        <w:rPr>
          <w:rFonts w:asciiTheme="minorHAnsi" w:hAnsiTheme="minorHAnsi"/>
        </w:rPr>
        <w:t>wiającym i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na jego polecenie lub z jego upoważnienia, np. dostawcom usług IT, audytorom, doradcom, kancelariom prawnym oraz na podstawie obowiązujących przepisów prawa podmiotom uprawnionym do uzyskania danych np. sądom, organom ścigania lub organom kontrolnym</w:t>
      </w:r>
      <w:r w:rsidR="00872D9A">
        <w:rPr>
          <w:rFonts w:asciiTheme="minorHAnsi" w:hAnsiTheme="minorHAnsi"/>
        </w:rPr>
        <w:t>.</w:t>
      </w:r>
    </w:p>
    <w:p w14:paraId="3CA7F242" w14:textId="081DD3B2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Dane osobowe osób reprezentujących Dzierżawce oraz osób wskazanych do realizacji umowy będą przekazywane innym podmiotom, którym zlecane są usługi związane z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przetwarzaniem danych osobowych, w szczególności podmiotom wspierającym systemy informatyczne. Takie podmioty będą przetwarzać dane na podstawie umowy z Wydzierżawiającym i tylko zgodnie z poleceniami Wydzierżawiającego. Ponadto w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 xml:space="preserve">zakresie stanowiącym informację publiczną dane będą ujawniane każdemu zainteresowanemu taką informacją lub publikowane w Biuletynie Informacji Publicznej (BIP) Urzędu Marszałkowskiego Województwa Pomorskiego, dostępnym na stronie: </w:t>
      </w:r>
      <w:r w:rsidRPr="00B81A21">
        <w:rPr>
          <w:rFonts w:asciiTheme="minorHAnsi" w:eastAsiaTheme="majorEastAsia" w:hAnsiTheme="minorHAnsi"/>
        </w:rPr>
        <w:t>https://www.bip.pomorskie.eu</w:t>
      </w:r>
      <w:r w:rsidRPr="00B81A21">
        <w:rPr>
          <w:rFonts w:asciiTheme="minorHAnsi" w:hAnsiTheme="minorHAnsi"/>
        </w:rPr>
        <w:t>.</w:t>
      </w:r>
    </w:p>
    <w:p w14:paraId="1205A233" w14:textId="05465252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Dane osobowe będą przechowywane do czasu zakończenia okresu archiwizacji obowiązującego Wydzierżawiającego tj. nie krócej niż okres 10 lat, zgodnie z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wytycznymi dla umów zawartych w wyniku postępowania w trybie zamówień publicznych, określonymi zgodnie z Jednolitym Rzeczowym Wykazem Akt (JRWA) Urzędów Marszałkowskich w zakresie działania archiwów zakładowych oraz przez cały okres wykonywania umowy</w:t>
      </w:r>
      <w:r w:rsidR="00872D9A">
        <w:rPr>
          <w:rFonts w:asciiTheme="minorHAnsi" w:hAnsiTheme="minorHAnsi"/>
        </w:rPr>
        <w:t>.</w:t>
      </w:r>
    </w:p>
    <w:p w14:paraId="7D2C384B" w14:textId="520B7DF6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Osoba, której dane dotyczą posiada prawo do żądania od administratora dostępu do danych osobowych oraz ich sprostowania, usunięcia, lub ograniczenia przetwarzania.</w:t>
      </w:r>
    </w:p>
    <w:p w14:paraId="2478972C" w14:textId="77777777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Osoba, której dane dotyczą posiada prawo wniesienia skargi do Prezesa Urzędu Ochrony Danych Osobowych z siedzibą przy ul. Stawki 2, 00-193 Warszawa.</w:t>
      </w:r>
    </w:p>
    <w:p w14:paraId="414C4BA0" w14:textId="77777777" w:rsidR="00242BAE" w:rsidRPr="00B81A21" w:rsidRDefault="00242BAE" w:rsidP="004950C8">
      <w:pPr>
        <w:pStyle w:val="Nagwek6"/>
        <w:numPr>
          <w:ilvl w:val="0"/>
          <w:numId w:val="3"/>
        </w:numPr>
        <w:ind w:left="851" w:hanging="357"/>
        <w:jc w:val="both"/>
        <w:rPr>
          <w:rFonts w:asciiTheme="minorHAnsi" w:hAnsiTheme="minorHAnsi"/>
          <w:szCs w:val="22"/>
        </w:rPr>
      </w:pPr>
      <w:r w:rsidRPr="00B81A21">
        <w:rPr>
          <w:rFonts w:asciiTheme="minorHAnsi" w:hAnsiTheme="minorHAnsi"/>
        </w:rPr>
        <w:lastRenderedPageBreak/>
        <w:t xml:space="preserve">Podanie przez Dzierżawcę danych osobowych jest warunkiem zawarcia Umowy. Dzierżawca jest zobowiązany do ich podania, a konsekwencją niepodania danych osobowych będzie brak możliwości zawarcia i realizacji Umowy. </w:t>
      </w:r>
    </w:p>
    <w:p w14:paraId="26FE0E65" w14:textId="2A1C7814" w:rsidR="00242BAE" w:rsidRDefault="00242BAE" w:rsidP="00D40936">
      <w:pPr>
        <w:pStyle w:val="Nagwek6"/>
        <w:numPr>
          <w:ilvl w:val="0"/>
          <w:numId w:val="0"/>
        </w:numPr>
        <w:ind w:left="491"/>
        <w:jc w:val="both"/>
        <w:rPr>
          <w:rFonts w:asciiTheme="minorHAnsi" w:hAnsiTheme="minorHAnsi"/>
        </w:rPr>
      </w:pPr>
      <w:r w:rsidRPr="00B81A21">
        <w:rPr>
          <w:rFonts w:asciiTheme="minorHAnsi" w:hAnsiTheme="minorHAnsi"/>
        </w:rPr>
        <w:t>Dane osobowe osób ze strony Dzierżawcy Wydzierżawiający pozyskał w związku z</w:t>
      </w:r>
      <w:r w:rsidR="00377296" w:rsidRPr="00B81A21">
        <w:rPr>
          <w:rFonts w:asciiTheme="minorHAnsi" w:hAnsiTheme="minorHAnsi"/>
        </w:rPr>
        <w:t> </w:t>
      </w:r>
      <w:r w:rsidRPr="00B81A21">
        <w:rPr>
          <w:rFonts w:asciiTheme="minorHAnsi" w:hAnsiTheme="minorHAnsi"/>
        </w:rPr>
        <w:t>realizacją Umowy od Dzierżawcy lub podmiotów realizujących na zlecenie Dzierżawcy.</w:t>
      </w:r>
    </w:p>
    <w:p w14:paraId="136BD023" w14:textId="77777777" w:rsidR="00872D9A" w:rsidRDefault="00242BAE" w:rsidP="00242BAE">
      <w:pPr>
        <w:pStyle w:val="Nagwek1"/>
      </w:pPr>
      <w:r w:rsidRPr="00B81A21">
        <w:t xml:space="preserve">§ </w:t>
      </w:r>
      <w:r w:rsidR="00887726" w:rsidRPr="00B81A21">
        <w:t>10.</w:t>
      </w:r>
    </w:p>
    <w:p w14:paraId="6A2AD041" w14:textId="6428FC81" w:rsidR="00242BAE" w:rsidRPr="00B81A21" w:rsidRDefault="00242BAE" w:rsidP="00242BAE">
      <w:pPr>
        <w:pStyle w:val="Nagwek1"/>
      </w:pPr>
      <w:r w:rsidRPr="00B81A21">
        <w:t>Postanowienia końcowe</w:t>
      </w:r>
    </w:p>
    <w:p w14:paraId="35EC0958" w14:textId="77777777" w:rsidR="00FF2187" w:rsidRPr="00B81A21" w:rsidRDefault="00242BAE" w:rsidP="009770C5">
      <w:pPr>
        <w:pStyle w:val="Nagwek2"/>
        <w:numPr>
          <w:ilvl w:val="2"/>
          <w:numId w:val="24"/>
        </w:numPr>
        <w:ind w:left="426" w:hanging="426"/>
        <w:jc w:val="both"/>
      </w:pPr>
      <w:r w:rsidRPr="00B81A21">
        <w:t>Umowa sporządzona jest w dwóch jednobrzmiących egzemplarzach, po jednym dla każdej ze Stron.</w:t>
      </w:r>
    </w:p>
    <w:p w14:paraId="63962687" w14:textId="77777777" w:rsidR="00803262" w:rsidRDefault="00242BAE" w:rsidP="00803262">
      <w:pPr>
        <w:pStyle w:val="Nagwek2"/>
        <w:numPr>
          <w:ilvl w:val="2"/>
          <w:numId w:val="24"/>
        </w:numPr>
        <w:ind w:left="426" w:hanging="426"/>
        <w:jc w:val="both"/>
      </w:pPr>
      <w:r w:rsidRPr="00B81A21">
        <w:t>Wszelkie zmiany i uzupełnienia do umowy wymagają formy pisemnej, pod rygorem nieważności.</w:t>
      </w:r>
    </w:p>
    <w:p w14:paraId="3EBC5EF5" w14:textId="11E043CF" w:rsidR="00E57928" w:rsidRPr="00803262" w:rsidRDefault="00E57928" w:rsidP="00803262">
      <w:pPr>
        <w:pStyle w:val="Nagwek2"/>
        <w:numPr>
          <w:ilvl w:val="2"/>
          <w:numId w:val="24"/>
        </w:numPr>
        <w:ind w:left="426" w:hanging="426"/>
        <w:jc w:val="both"/>
      </w:pPr>
      <w:r w:rsidRPr="00803262">
        <w:rPr>
          <w:szCs w:val="24"/>
        </w:rPr>
        <w:t>Załącznikami do niniejszej umowy są:</w:t>
      </w:r>
    </w:p>
    <w:p w14:paraId="5B93AA41" w14:textId="77777777" w:rsidR="00E57928" w:rsidRDefault="00E57928" w:rsidP="00E57928">
      <w:pPr>
        <w:pStyle w:val="Nagwek2"/>
        <w:numPr>
          <w:ilvl w:val="3"/>
          <w:numId w:val="33"/>
        </w:numPr>
        <w:ind w:left="924" w:hanging="357"/>
        <w:jc w:val="both"/>
        <w:rPr>
          <w:szCs w:val="24"/>
        </w:rPr>
      </w:pPr>
      <w:r>
        <w:rPr>
          <w:szCs w:val="24"/>
        </w:rPr>
        <w:t>wzór Raportu z pracy eksploatacyjnej pojazdów kolejowych w dzierżawie za miesiąc / okres rozliczeniowy – Załącznik nr 1,</w:t>
      </w:r>
    </w:p>
    <w:p w14:paraId="4AF763DE" w14:textId="77777777" w:rsidR="00E57928" w:rsidRDefault="00E57928" w:rsidP="00E57928">
      <w:pPr>
        <w:pStyle w:val="Nagwek2"/>
        <w:numPr>
          <w:ilvl w:val="3"/>
          <w:numId w:val="33"/>
        </w:numPr>
        <w:ind w:left="924" w:hanging="357"/>
        <w:jc w:val="both"/>
        <w:rPr>
          <w:szCs w:val="24"/>
        </w:rPr>
      </w:pPr>
      <w:r>
        <w:rPr>
          <w:szCs w:val="24"/>
        </w:rPr>
        <w:t>wzór Rejestru zgłoszeń reklamacyjnych i rzeczywistych terminów wykonania napraw gwarancyjnych na pojazdach kolejowych będących w eksploatacji w okresie dzierżawy – Załącznik nr 2,</w:t>
      </w:r>
    </w:p>
    <w:p w14:paraId="0FBF16D7" w14:textId="58924FF9" w:rsidR="00E57928" w:rsidRDefault="00E57928" w:rsidP="00E57928">
      <w:pPr>
        <w:pStyle w:val="Nagwek2"/>
        <w:numPr>
          <w:ilvl w:val="3"/>
          <w:numId w:val="33"/>
        </w:numPr>
        <w:ind w:left="924" w:hanging="357"/>
        <w:jc w:val="both"/>
        <w:rPr>
          <w:szCs w:val="24"/>
        </w:rPr>
      </w:pPr>
      <w:r>
        <w:rPr>
          <w:szCs w:val="24"/>
        </w:rPr>
        <w:t>wzór Rejestru rzeczywistych terminów wykonania przeglądów poziomu utrzymania zgodnie z DSU Użytkownika pojazdu kolejowego danego typu w okresie dzierżawy – Załącznik nr 3,</w:t>
      </w:r>
    </w:p>
    <w:p w14:paraId="30DBEBC1" w14:textId="77777777" w:rsidR="00E57928" w:rsidRDefault="00E57928" w:rsidP="00E57928">
      <w:pPr>
        <w:pStyle w:val="Nagwek2"/>
        <w:numPr>
          <w:ilvl w:val="3"/>
          <w:numId w:val="33"/>
        </w:numPr>
        <w:ind w:left="924" w:hanging="357"/>
        <w:jc w:val="both"/>
        <w:rPr>
          <w:szCs w:val="24"/>
        </w:rPr>
      </w:pPr>
      <w:r>
        <w:rPr>
          <w:szCs w:val="24"/>
        </w:rPr>
        <w:t>procedura przekazywania dokumentów dotyczących szkody pojazdu kolejowego – Załącznik nr 4,</w:t>
      </w:r>
    </w:p>
    <w:p w14:paraId="7FF0270C" w14:textId="77777777" w:rsidR="00E57928" w:rsidRDefault="00E57928" w:rsidP="00E57928">
      <w:pPr>
        <w:pStyle w:val="Nagwek2"/>
        <w:numPr>
          <w:ilvl w:val="3"/>
          <w:numId w:val="33"/>
        </w:numPr>
        <w:ind w:left="924" w:hanging="357"/>
        <w:jc w:val="both"/>
        <w:rPr>
          <w:szCs w:val="24"/>
        </w:rPr>
      </w:pPr>
      <w:r>
        <w:rPr>
          <w:szCs w:val="24"/>
        </w:rPr>
        <w:t>wzór cotygodniowych sprawozdań o sytuacji taborowej dotyczącej przedmiotu dzierżawy – Załącznik nr 5.</w:t>
      </w:r>
    </w:p>
    <w:p w14:paraId="0A1E6E0E" w14:textId="7D1E509D" w:rsidR="00985D44" w:rsidRPr="00B81A21" w:rsidRDefault="00985D44" w:rsidP="00985D44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3339"/>
        <w:gridCol w:w="1490"/>
        <w:gridCol w:w="400"/>
        <w:gridCol w:w="3425"/>
      </w:tblGrid>
      <w:tr w:rsidR="00985D44" w:rsidRPr="00B81A21" w14:paraId="6906D960" w14:textId="77777777" w:rsidTr="009770C5">
        <w:trPr>
          <w:trHeight w:val="572"/>
          <w:jc w:val="center"/>
        </w:trPr>
        <w:tc>
          <w:tcPr>
            <w:tcW w:w="418" w:type="dxa"/>
            <w:vAlign w:val="bottom"/>
          </w:tcPr>
          <w:p w14:paraId="366857BA" w14:textId="77777777" w:rsidR="00985D44" w:rsidRPr="00B81A21" w:rsidRDefault="00985D44" w:rsidP="00FC0D7B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9" w:type="dxa"/>
          </w:tcPr>
          <w:p w14:paraId="5BFA5CBA" w14:textId="77777777" w:rsidR="00985D44" w:rsidRPr="00B81A21" w:rsidRDefault="00985D44" w:rsidP="00FC0D7B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81A21">
              <w:rPr>
                <w:rFonts w:asciiTheme="minorHAnsi" w:hAnsiTheme="minorHAnsi" w:cstheme="minorHAnsi"/>
                <w:b/>
                <w:sz w:val="28"/>
                <w:szCs w:val="28"/>
              </w:rPr>
              <w:t>WYDZIERŻAWIAJĄCY</w:t>
            </w:r>
          </w:p>
        </w:tc>
        <w:tc>
          <w:tcPr>
            <w:tcW w:w="1490" w:type="dxa"/>
          </w:tcPr>
          <w:p w14:paraId="2EC42376" w14:textId="77777777" w:rsidR="00985D44" w:rsidRPr="00B81A21" w:rsidRDefault="00985D44" w:rsidP="00FC0D7B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0" w:type="dxa"/>
          </w:tcPr>
          <w:p w14:paraId="3591422E" w14:textId="77777777" w:rsidR="00985D44" w:rsidRPr="00B81A21" w:rsidRDefault="00985D44" w:rsidP="00FC0D7B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425" w:type="dxa"/>
          </w:tcPr>
          <w:p w14:paraId="20A4B029" w14:textId="77777777" w:rsidR="00985D44" w:rsidRPr="00B81A21" w:rsidRDefault="00985D44" w:rsidP="00FC0D7B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81A21">
              <w:rPr>
                <w:rFonts w:asciiTheme="minorHAnsi" w:hAnsiTheme="minorHAnsi" w:cstheme="minorHAnsi"/>
                <w:b/>
                <w:sz w:val="28"/>
                <w:szCs w:val="28"/>
              </w:rPr>
              <w:t>DZIERŻAWCA</w:t>
            </w:r>
          </w:p>
        </w:tc>
      </w:tr>
    </w:tbl>
    <w:p w14:paraId="1FCA7E9F" w14:textId="77777777" w:rsidR="00985D44" w:rsidRPr="00B81A21" w:rsidRDefault="00985D44" w:rsidP="00985D44"/>
    <w:sectPr w:rsidR="00985D44" w:rsidRPr="00B81A21" w:rsidSect="00B14AF7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B9467" w14:textId="77777777" w:rsidR="00FC0D7B" w:rsidRDefault="00FC0D7B" w:rsidP="00DD7CA2">
      <w:r>
        <w:separator/>
      </w:r>
    </w:p>
  </w:endnote>
  <w:endnote w:type="continuationSeparator" w:id="0">
    <w:p w14:paraId="349DDD77" w14:textId="77777777" w:rsidR="00FC0D7B" w:rsidRDefault="00FC0D7B" w:rsidP="00D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49606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C6B0C6A" w14:textId="6C67BB90" w:rsidR="00DD7CA2" w:rsidRPr="00DD7CA2" w:rsidRDefault="00DD7CA2">
        <w:pPr>
          <w:pStyle w:val="Stopka"/>
          <w:jc w:val="right"/>
          <w:rPr>
            <w:rFonts w:asciiTheme="minorHAnsi" w:hAnsiTheme="minorHAnsi" w:cstheme="minorHAnsi"/>
          </w:rPr>
        </w:pPr>
        <w:r w:rsidRPr="00DD7CA2">
          <w:rPr>
            <w:rFonts w:asciiTheme="minorHAnsi" w:hAnsiTheme="minorHAnsi" w:cstheme="minorHAnsi"/>
          </w:rPr>
          <w:fldChar w:fldCharType="begin"/>
        </w:r>
        <w:r w:rsidRPr="00DD7CA2">
          <w:rPr>
            <w:rFonts w:asciiTheme="minorHAnsi" w:hAnsiTheme="minorHAnsi" w:cstheme="minorHAnsi"/>
          </w:rPr>
          <w:instrText>PAGE   \* MERGEFORMAT</w:instrText>
        </w:r>
        <w:r w:rsidRPr="00DD7CA2">
          <w:rPr>
            <w:rFonts w:asciiTheme="minorHAnsi" w:hAnsiTheme="minorHAnsi" w:cstheme="minorHAnsi"/>
          </w:rPr>
          <w:fldChar w:fldCharType="separate"/>
        </w:r>
        <w:r w:rsidRPr="00DD7CA2">
          <w:rPr>
            <w:rFonts w:asciiTheme="minorHAnsi" w:hAnsiTheme="minorHAnsi" w:cstheme="minorHAnsi"/>
          </w:rPr>
          <w:t>2</w:t>
        </w:r>
        <w:r w:rsidRPr="00DD7CA2">
          <w:rPr>
            <w:rFonts w:asciiTheme="minorHAnsi" w:hAnsiTheme="minorHAnsi" w:cstheme="minorHAnsi"/>
          </w:rPr>
          <w:fldChar w:fldCharType="end"/>
        </w:r>
      </w:p>
    </w:sdtContent>
  </w:sdt>
  <w:p w14:paraId="256135E9" w14:textId="77777777" w:rsidR="00DD7CA2" w:rsidRDefault="00DD7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4A5E2" w14:textId="77777777" w:rsidR="00FC0D7B" w:rsidRDefault="00FC0D7B" w:rsidP="00DD7CA2">
      <w:r>
        <w:separator/>
      </w:r>
    </w:p>
  </w:footnote>
  <w:footnote w:type="continuationSeparator" w:id="0">
    <w:p w14:paraId="6149A033" w14:textId="77777777" w:rsidR="00FC0D7B" w:rsidRDefault="00FC0D7B" w:rsidP="00DD7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272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BC1A5B"/>
    <w:multiLevelType w:val="hybridMultilevel"/>
    <w:tmpl w:val="0D3284D4"/>
    <w:lvl w:ilvl="0" w:tplc="25E2CA8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10537"/>
    <w:multiLevelType w:val="hybridMultilevel"/>
    <w:tmpl w:val="85C0BF4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786621"/>
    <w:multiLevelType w:val="hybridMultilevel"/>
    <w:tmpl w:val="922AE272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20034251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0D5A80"/>
    <w:multiLevelType w:val="hybridMultilevel"/>
    <w:tmpl w:val="F39E96A8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26FF3"/>
    <w:multiLevelType w:val="hybridMultilevel"/>
    <w:tmpl w:val="045E098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2B7D89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5B35121"/>
    <w:multiLevelType w:val="hybridMultilevel"/>
    <w:tmpl w:val="5256090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54"/>
    <w:multiLevelType w:val="hybridMultilevel"/>
    <w:tmpl w:val="5FA6D54A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9022C0"/>
    <w:multiLevelType w:val="hybridMultilevel"/>
    <w:tmpl w:val="8FF4E53A"/>
    <w:lvl w:ilvl="0" w:tplc="0F4E6E14">
      <w:start w:val="1"/>
      <w:numFmt w:val="decimal"/>
      <w:pStyle w:val="Nagwek6"/>
      <w:lvlText w:val="%1)"/>
      <w:lvlJc w:val="left"/>
      <w:pPr>
        <w:ind w:left="1287" w:hanging="360"/>
      </w:pPr>
      <w:rPr>
        <w:rFonts w:hint="default"/>
      </w:r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B6F471C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E40E2C"/>
    <w:multiLevelType w:val="hybridMultilevel"/>
    <w:tmpl w:val="BD2A72D8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571559C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2009A9"/>
    <w:multiLevelType w:val="hybridMultilevel"/>
    <w:tmpl w:val="3BDAA88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7EB091D4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2130CD"/>
    <w:multiLevelType w:val="hybridMultilevel"/>
    <w:tmpl w:val="E48C5ED2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40498"/>
    <w:multiLevelType w:val="hybridMultilevel"/>
    <w:tmpl w:val="C0D6525E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37847"/>
    <w:multiLevelType w:val="hybridMultilevel"/>
    <w:tmpl w:val="F39E96A8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6CBF"/>
    <w:multiLevelType w:val="hybridMultilevel"/>
    <w:tmpl w:val="364EB972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86668E5"/>
    <w:multiLevelType w:val="hybridMultilevel"/>
    <w:tmpl w:val="BB901774"/>
    <w:lvl w:ilvl="0" w:tplc="FB92A5A2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  <w:sz w:val="24"/>
      </w:rPr>
    </w:lvl>
    <w:lvl w:ilvl="1" w:tplc="4BFC7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2643B0"/>
    <w:multiLevelType w:val="hybridMultilevel"/>
    <w:tmpl w:val="CD663D1E"/>
    <w:lvl w:ilvl="0" w:tplc="E7D8E1E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DAE3672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13D1478"/>
    <w:multiLevelType w:val="hybridMultilevel"/>
    <w:tmpl w:val="F4CCD3A6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4A3B2B"/>
    <w:multiLevelType w:val="hybridMultilevel"/>
    <w:tmpl w:val="37A2D344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013673"/>
    <w:multiLevelType w:val="hybridMultilevel"/>
    <w:tmpl w:val="4D7AC48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222C82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C081A21"/>
    <w:multiLevelType w:val="hybridMultilevel"/>
    <w:tmpl w:val="9FC6DAA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</w:num>
  <w:num w:numId="3">
    <w:abstractNumId w:val="25"/>
  </w:num>
  <w:num w:numId="4">
    <w:abstractNumId w:val="19"/>
    <w:lvlOverride w:ilvl="0">
      <w:startOverride w:val="1"/>
    </w:lvlOverride>
  </w:num>
  <w:num w:numId="5">
    <w:abstractNumId w:val="25"/>
  </w:num>
  <w:num w:numId="6">
    <w:abstractNumId w:val="19"/>
  </w:num>
  <w:num w:numId="7">
    <w:abstractNumId w:val="10"/>
  </w:num>
  <w:num w:numId="8">
    <w:abstractNumId w:val="25"/>
    <w:lvlOverride w:ilvl="0">
      <w:startOverride w:val="1"/>
    </w:lvlOverride>
  </w:num>
  <w:num w:numId="9">
    <w:abstractNumId w:val="19"/>
  </w:num>
  <w:num w:numId="10">
    <w:abstractNumId w:val="9"/>
  </w:num>
  <w:num w:numId="11">
    <w:abstractNumId w:val="2"/>
  </w:num>
  <w:num w:numId="12">
    <w:abstractNumId w:val="19"/>
    <w:lvlOverride w:ilvl="0">
      <w:startOverride w:val="1"/>
    </w:lvlOverride>
  </w:num>
  <w:num w:numId="13">
    <w:abstractNumId w:val="6"/>
  </w:num>
  <w:num w:numId="14">
    <w:abstractNumId w:val="21"/>
  </w:num>
  <w:num w:numId="15">
    <w:abstractNumId w:val="8"/>
  </w:num>
  <w:num w:numId="16">
    <w:abstractNumId w:val="22"/>
  </w:num>
  <w:num w:numId="17">
    <w:abstractNumId w:val="15"/>
  </w:num>
  <w:num w:numId="18">
    <w:abstractNumId w:val="23"/>
  </w:num>
  <w:num w:numId="19">
    <w:abstractNumId w:val="14"/>
  </w:num>
  <w:num w:numId="20">
    <w:abstractNumId w:val="17"/>
  </w:num>
  <w:num w:numId="21">
    <w:abstractNumId w:val="18"/>
  </w:num>
  <w:num w:numId="22">
    <w:abstractNumId w:val="16"/>
  </w:num>
  <w:num w:numId="23">
    <w:abstractNumId w:val="1"/>
  </w:num>
  <w:num w:numId="24">
    <w:abstractNumId w:val="20"/>
  </w:num>
  <w:num w:numId="25">
    <w:abstractNumId w:val="4"/>
  </w:num>
  <w:num w:numId="26">
    <w:abstractNumId w:val="12"/>
  </w:num>
  <w:num w:numId="27">
    <w:abstractNumId w:val="19"/>
    <w:lvlOverride w:ilvl="0">
      <w:startOverride w:val="1"/>
    </w:lvlOverride>
  </w:num>
  <w:num w:numId="28">
    <w:abstractNumId w:val="5"/>
  </w:num>
  <w:num w:numId="29">
    <w:abstractNumId w:val="3"/>
  </w:num>
  <w:num w:numId="30">
    <w:abstractNumId w:val="13"/>
  </w:num>
  <w:num w:numId="31">
    <w:abstractNumId w:val="24"/>
  </w:num>
  <w:num w:numId="32">
    <w:abstractNumId w:val="11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12"/>
    <w:docVar w:name="LE_Links" w:val="{9DB9F665-1956-4277-8C43-5DBE0A3D58F9}"/>
  </w:docVars>
  <w:rsids>
    <w:rsidRoot w:val="009B47D3"/>
    <w:rsid w:val="0000007F"/>
    <w:rsid w:val="000041FB"/>
    <w:rsid w:val="00015E26"/>
    <w:rsid w:val="000239A8"/>
    <w:rsid w:val="00026E08"/>
    <w:rsid w:val="00044338"/>
    <w:rsid w:val="00046A8E"/>
    <w:rsid w:val="00072987"/>
    <w:rsid w:val="00080099"/>
    <w:rsid w:val="000A4B32"/>
    <w:rsid w:val="000A6BD2"/>
    <w:rsid w:val="000B0FE2"/>
    <w:rsid w:val="000C275B"/>
    <w:rsid w:val="000D626D"/>
    <w:rsid w:val="000E426A"/>
    <w:rsid w:val="000F3AA1"/>
    <w:rsid w:val="000F3F05"/>
    <w:rsid w:val="001019CC"/>
    <w:rsid w:val="001026EB"/>
    <w:rsid w:val="00104E37"/>
    <w:rsid w:val="00107E96"/>
    <w:rsid w:val="00117EA5"/>
    <w:rsid w:val="00133228"/>
    <w:rsid w:val="001478F9"/>
    <w:rsid w:val="00152BAC"/>
    <w:rsid w:val="00191B53"/>
    <w:rsid w:val="001A410B"/>
    <w:rsid w:val="001A5EAB"/>
    <w:rsid w:val="001A6EB0"/>
    <w:rsid w:val="001B7A98"/>
    <w:rsid w:val="001C37E5"/>
    <w:rsid w:val="001C7FF8"/>
    <w:rsid w:val="001D46EF"/>
    <w:rsid w:val="001E1E33"/>
    <w:rsid w:val="001E2BA8"/>
    <w:rsid w:val="001F2DFC"/>
    <w:rsid w:val="00203163"/>
    <w:rsid w:val="00214860"/>
    <w:rsid w:val="00232CF9"/>
    <w:rsid w:val="00242BAE"/>
    <w:rsid w:val="00243E60"/>
    <w:rsid w:val="00257FE9"/>
    <w:rsid w:val="002704BB"/>
    <w:rsid w:val="00272051"/>
    <w:rsid w:val="00274E47"/>
    <w:rsid w:val="0027539E"/>
    <w:rsid w:val="00281010"/>
    <w:rsid w:val="002838C3"/>
    <w:rsid w:val="00291DCF"/>
    <w:rsid w:val="002A1255"/>
    <w:rsid w:val="002C1CE9"/>
    <w:rsid w:val="002C2C76"/>
    <w:rsid w:val="002C3A28"/>
    <w:rsid w:val="002C64CF"/>
    <w:rsid w:val="002D3D95"/>
    <w:rsid w:val="002E3D9D"/>
    <w:rsid w:val="002E412E"/>
    <w:rsid w:val="002F536F"/>
    <w:rsid w:val="003117EC"/>
    <w:rsid w:val="00320FA6"/>
    <w:rsid w:val="00323CF7"/>
    <w:rsid w:val="00326476"/>
    <w:rsid w:val="00332697"/>
    <w:rsid w:val="003475E4"/>
    <w:rsid w:val="003508A0"/>
    <w:rsid w:val="00377296"/>
    <w:rsid w:val="00386979"/>
    <w:rsid w:val="003A011B"/>
    <w:rsid w:val="003A31A2"/>
    <w:rsid w:val="003C7B12"/>
    <w:rsid w:val="003D1E42"/>
    <w:rsid w:val="003D6812"/>
    <w:rsid w:val="003E4FD9"/>
    <w:rsid w:val="00400C72"/>
    <w:rsid w:val="00406A0C"/>
    <w:rsid w:val="0043340B"/>
    <w:rsid w:val="00435B3F"/>
    <w:rsid w:val="00437E3C"/>
    <w:rsid w:val="0045372B"/>
    <w:rsid w:val="00461B33"/>
    <w:rsid w:val="00465C81"/>
    <w:rsid w:val="0046662B"/>
    <w:rsid w:val="00476087"/>
    <w:rsid w:val="00477A39"/>
    <w:rsid w:val="00484489"/>
    <w:rsid w:val="00485739"/>
    <w:rsid w:val="00490719"/>
    <w:rsid w:val="004950C8"/>
    <w:rsid w:val="004956C6"/>
    <w:rsid w:val="004B0C09"/>
    <w:rsid w:val="004C5AF8"/>
    <w:rsid w:val="004C5C19"/>
    <w:rsid w:val="004D1DFB"/>
    <w:rsid w:val="004D67B1"/>
    <w:rsid w:val="004E3767"/>
    <w:rsid w:val="005013AE"/>
    <w:rsid w:val="0050432B"/>
    <w:rsid w:val="0050578D"/>
    <w:rsid w:val="00511C33"/>
    <w:rsid w:val="0054513F"/>
    <w:rsid w:val="00560C02"/>
    <w:rsid w:val="0056387C"/>
    <w:rsid w:val="00563E8A"/>
    <w:rsid w:val="0057243D"/>
    <w:rsid w:val="0057538E"/>
    <w:rsid w:val="00580DC1"/>
    <w:rsid w:val="005A133A"/>
    <w:rsid w:val="005A2EC1"/>
    <w:rsid w:val="005A2F58"/>
    <w:rsid w:val="005A3C29"/>
    <w:rsid w:val="005A78DA"/>
    <w:rsid w:val="005B779C"/>
    <w:rsid w:val="005D055D"/>
    <w:rsid w:val="005E1A79"/>
    <w:rsid w:val="005E292A"/>
    <w:rsid w:val="005E2E96"/>
    <w:rsid w:val="005E2FC0"/>
    <w:rsid w:val="00600137"/>
    <w:rsid w:val="006235A6"/>
    <w:rsid w:val="00625095"/>
    <w:rsid w:val="0062530A"/>
    <w:rsid w:val="0063505C"/>
    <w:rsid w:val="00640F3D"/>
    <w:rsid w:val="0064281F"/>
    <w:rsid w:val="00643CCA"/>
    <w:rsid w:val="006550D7"/>
    <w:rsid w:val="00655D8E"/>
    <w:rsid w:val="00657A5A"/>
    <w:rsid w:val="00671386"/>
    <w:rsid w:val="00673930"/>
    <w:rsid w:val="00674607"/>
    <w:rsid w:val="00674635"/>
    <w:rsid w:val="0068096A"/>
    <w:rsid w:val="006825D2"/>
    <w:rsid w:val="00684144"/>
    <w:rsid w:val="006869DF"/>
    <w:rsid w:val="00686E14"/>
    <w:rsid w:val="00696A98"/>
    <w:rsid w:val="006B342C"/>
    <w:rsid w:val="006C3C15"/>
    <w:rsid w:val="006D6CB0"/>
    <w:rsid w:val="006E0AE2"/>
    <w:rsid w:val="006E1B3D"/>
    <w:rsid w:val="006E6BC7"/>
    <w:rsid w:val="006F54D9"/>
    <w:rsid w:val="0070422B"/>
    <w:rsid w:val="007152B3"/>
    <w:rsid w:val="007208A2"/>
    <w:rsid w:val="007447D9"/>
    <w:rsid w:val="00752666"/>
    <w:rsid w:val="00757354"/>
    <w:rsid w:val="007665E2"/>
    <w:rsid w:val="007669AF"/>
    <w:rsid w:val="007A04F5"/>
    <w:rsid w:val="007A729D"/>
    <w:rsid w:val="007B037B"/>
    <w:rsid w:val="007C4B2D"/>
    <w:rsid w:val="007D0432"/>
    <w:rsid w:val="007D1A6F"/>
    <w:rsid w:val="007D45DA"/>
    <w:rsid w:val="007E0170"/>
    <w:rsid w:val="007E1F4D"/>
    <w:rsid w:val="007E26E5"/>
    <w:rsid w:val="007E6CF5"/>
    <w:rsid w:val="007E7435"/>
    <w:rsid w:val="007F5CA2"/>
    <w:rsid w:val="00801916"/>
    <w:rsid w:val="00802AC6"/>
    <w:rsid w:val="00803262"/>
    <w:rsid w:val="0080419E"/>
    <w:rsid w:val="00814820"/>
    <w:rsid w:val="008152CF"/>
    <w:rsid w:val="008424A3"/>
    <w:rsid w:val="008441E0"/>
    <w:rsid w:val="00846B93"/>
    <w:rsid w:val="00850AAC"/>
    <w:rsid w:val="008671D0"/>
    <w:rsid w:val="00872D9A"/>
    <w:rsid w:val="00873376"/>
    <w:rsid w:val="00877C12"/>
    <w:rsid w:val="00880058"/>
    <w:rsid w:val="00882041"/>
    <w:rsid w:val="00887726"/>
    <w:rsid w:val="008A207B"/>
    <w:rsid w:val="008C23FB"/>
    <w:rsid w:val="008C2F63"/>
    <w:rsid w:val="008D3741"/>
    <w:rsid w:val="008E15F6"/>
    <w:rsid w:val="008E41FB"/>
    <w:rsid w:val="008F5B17"/>
    <w:rsid w:val="008F7783"/>
    <w:rsid w:val="0090384A"/>
    <w:rsid w:val="00946EB2"/>
    <w:rsid w:val="0097709B"/>
    <w:rsid w:val="009770C5"/>
    <w:rsid w:val="0098054B"/>
    <w:rsid w:val="00985D44"/>
    <w:rsid w:val="009A0235"/>
    <w:rsid w:val="009A378D"/>
    <w:rsid w:val="009A6C0F"/>
    <w:rsid w:val="009B2AEE"/>
    <w:rsid w:val="009B47D3"/>
    <w:rsid w:val="009C381F"/>
    <w:rsid w:val="009E4211"/>
    <w:rsid w:val="009F1E1F"/>
    <w:rsid w:val="00A05356"/>
    <w:rsid w:val="00A2139E"/>
    <w:rsid w:val="00A2792F"/>
    <w:rsid w:val="00A30709"/>
    <w:rsid w:val="00A318B6"/>
    <w:rsid w:val="00A402EA"/>
    <w:rsid w:val="00A65CFB"/>
    <w:rsid w:val="00A67380"/>
    <w:rsid w:val="00A72534"/>
    <w:rsid w:val="00A75E75"/>
    <w:rsid w:val="00A84F3F"/>
    <w:rsid w:val="00A947BE"/>
    <w:rsid w:val="00AA3C44"/>
    <w:rsid w:val="00AC37C5"/>
    <w:rsid w:val="00AC5F4D"/>
    <w:rsid w:val="00AD1F8E"/>
    <w:rsid w:val="00AF53CE"/>
    <w:rsid w:val="00B042C1"/>
    <w:rsid w:val="00B10772"/>
    <w:rsid w:val="00B14AF7"/>
    <w:rsid w:val="00B14B6E"/>
    <w:rsid w:val="00B21AA2"/>
    <w:rsid w:val="00B2332E"/>
    <w:rsid w:val="00B52718"/>
    <w:rsid w:val="00B5290F"/>
    <w:rsid w:val="00B55190"/>
    <w:rsid w:val="00B60717"/>
    <w:rsid w:val="00B77AAA"/>
    <w:rsid w:val="00B81A21"/>
    <w:rsid w:val="00B870B4"/>
    <w:rsid w:val="00B92689"/>
    <w:rsid w:val="00BA0E3A"/>
    <w:rsid w:val="00BB0CF4"/>
    <w:rsid w:val="00BB2C3C"/>
    <w:rsid w:val="00BB4A1E"/>
    <w:rsid w:val="00BC0A7D"/>
    <w:rsid w:val="00BC4952"/>
    <w:rsid w:val="00BE04CC"/>
    <w:rsid w:val="00BE4C55"/>
    <w:rsid w:val="00C02CF8"/>
    <w:rsid w:val="00C0761F"/>
    <w:rsid w:val="00C1327F"/>
    <w:rsid w:val="00C2491F"/>
    <w:rsid w:val="00C27042"/>
    <w:rsid w:val="00C44300"/>
    <w:rsid w:val="00C45753"/>
    <w:rsid w:val="00C46206"/>
    <w:rsid w:val="00C511FA"/>
    <w:rsid w:val="00C56B87"/>
    <w:rsid w:val="00C651DC"/>
    <w:rsid w:val="00C71A65"/>
    <w:rsid w:val="00C824E9"/>
    <w:rsid w:val="00CC7D5B"/>
    <w:rsid w:val="00CD790C"/>
    <w:rsid w:val="00CE493F"/>
    <w:rsid w:val="00CE569D"/>
    <w:rsid w:val="00CF49B9"/>
    <w:rsid w:val="00D316E2"/>
    <w:rsid w:val="00D34A65"/>
    <w:rsid w:val="00D40936"/>
    <w:rsid w:val="00D51AF4"/>
    <w:rsid w:val="00D646C2"/>
    <w:rsid w:val="00D71E66"/>
    <w:rsid w:val="00D83BEE"/>
    <w:rsid w:val="00D84C05"/>
    <w:rsid w:val="00DC3415"/>
    <w:rsid w:val="00DD2CA5"/>
    <w:rsid w:val="00DD7CA2"/>
    <w:rsid w:val="00E1222C"/>
    <w:rsid w:val="00E22D6E"/>
    <w:rsid w:val="00E25910"/>
    <w:rsid w:val="00E401E3"/>
    <w:rsid w:val="00E42660"/>
    <w:rsid w:val="00E57928"/>
    <w:rsid w:val="00E70B9F"/>
    <w:rsid w:val="00E71D97"/>
    <w:rsid w:val="00E81724"/>
    <w:rsid w:val="00E90B02"/>
    <w:rsid w:val="00EA245D"/>
    <w:rsid w:val="00EA2AAE"/>
    <w:rsid w:val="00EA3117"/>
    <w:rsid w:val="00EA67B2"/>
    <w:rsid w:val="00EB1C80"/>
    <w:rsid w:val="00EB4C3F"/>
    <w:rsid w:val="00EC1996"/>
    <w:rsid w:val="00EC407F"/>
    <w:rsid w:val="00EC6355"/>
    <w:rsid w:val="00F01D63"/>
    <w:rsid w:val="00F20C20"/>
    <w:rsid w:val="00F24228"/>
    <w:rsid w:val="00F40C0E"/>
    <w:rsid w:val="00F50130"/>
    <w:rsid w:val="00F6352D"/>
    <w:rsid w:val="00F8367E"/>
    <w:rsid w:val="00FA3ED5"/>
    <w:rsid w:val="00FA5CB0"/>
    <w:rsid w:val="00FC0D7B"/>
    <w:rsid w:val="00FD4A0C"/>
    <w:rsid w:val="00FE1324"/>
    <w:rsid w:val="00FE504B"/>
    <w:rsid w:val="00FF218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CC99"/>
  <w15:chartTrackingRefBased/>
  <w15:docId w15:val="{4822BC7C-25CA-4CAB-8BB5-4D26408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BA0E3A"/>
    <w:pPr>
      <w:numPr>
        <w:numId w:val="0"/>
      </w:numPr>
      <w:spacing w:before="120"/>
      <w:jc w:val="center"/>
      <w:outlineLvl w:val="0"/>
    </w:pPr>
    <w:rPr>
      <w:b/>
      <w:spacing w:val="24"/>
    </w:rPr>
  </w:style>
  <w:style w:type="paragraph" w:styleId="Nagwek2">
    <w:name w:val="heading 2"/>
    <w:basedOn w:val="Nagwek5"/>
    <w:next w:val="Normalny"/>
    <w:link w:val="Nagwek2Znak"/>
    <w:uiPriority w:val="99"/>
    <w:qFormat/>
    <w:rsid w:val="00BA0E3A"/>
    <w:pPr>
      <w:keepNext w:val="0"/>
      <w:keepLines w:val="0"/>
      <w:numPr>
        <w:numId w:val="9"/>
      </w:numPr>
      <w:snapToGrid w:val="0"/>
      <w:spacing w:before="0" w:after="40" w:line="276" w:lineRule="auto"/>
      <w:outlineLvl w:val="1"/>
    </w:pPr>
    <w:rPr>
      <w:rFonts w:asciiTheme="minorHAnsi" w:eastAsia="Times New Roman" w:hAnsiTheme="minorHAnsi" w:cstheme="minorHAnsi"/>
      <w:color w:val="auto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1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aliases w:val="PZP Nagłowek 7"/>
    <w:basedOn w:val="Normalny"/>
    <w:next w:val="Normalny"/>
    <w:link w:val="Nagwek4Znak"/>
    <w:uiPriority w:val="9"/>
    <w:unhideWhenUsed/>
    <w:qFormat/>
    <w:rsid w:val="007D45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0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aliases w:val="Pzp - Nagłówek 6"/>
    <w:basedOn w:val="Normalny"/>
    <w:next w:val="Normalny"/>
    <w:link w:val="Nagwek6Znak"/>
    <w:qFormat/>
    <w:rsid w:val="00BA0E3A"/>
    <w:pPr>
      <w:numPr>
        <w:numId w:val="7"/>
      </w:numPr>
      <w:spacing w:line="276" w:lineRule="auto"/>
      <w:outlineLvl w:val="5"/>
    </w:pPr>
    <w:rPr>
      <w:rFonts w:asciiTheme="majorHAnsi" w:hAnsiTheme="majorHAnsi" w:cstheme="minorHAnsi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BA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4956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5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956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6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6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6C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E3A"/>
    <w:rPr>
      <w:rFonts w:eastAsia="Times New Roman" w:cstheme="minorHAnsi"/>
      <w:b/>
      <w:spacing w:val="24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A0E3A"/>
    <w:rPr>
      <w:rFonts w:eastAsia="Times New Roman" w:cstheme="minorHAnsi"/>
      <w:sz w:val="24"/>
      <w:lang w:eastAsia="pl-PL"/>
    </w:rPr>
  </w:style>
  <w:style w:type="character" w:customStyle="1" w:styleId="Nagwek6Znak">
    <w:name w:val="Nagłówek 6 Znak"/>
    <w:aliases w:val="Pzp - Nagłówek 6 Znak"/>
    <w:basedOn w:val="Domylnaczcionkaakapitu"/>
    <w:link w:val="Nagwek6"/>
    <w:rsid w:val="00BA0E3A"/>
    <w:rPr>
      <w:rFonts w:asciiTheme="majorHAnsi" w:eastAsia="Times New Roman" w:hAnsiTheme="majorHAnsi" w:cstheme="minorHAnsi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0E3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,列出段落"/>
    <w:basedOn w:val="Normalny"/>
    <w:link w:val="AkapitzlistZnak"/>
    <w:uiPriority w:val="34"/>
    <w:qFormat/>
    <w:rsid w:val="00BA0E3A"/>
    <w:pPr>
      <w:ind w:left="720"/>
      <w:contextualSpacing/>
    </w:pPr>
  </w:style>
  <w:style w:type="character" w:styleId="Hipercze">
    <w:name w:val="Hyperlink"/>
    <w:rsid w:val="00FE504B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BA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link w:val="Akapitzlist"/>
    <w:uiPriority w:val="34"/>
    <w:qFormat/>
    <w:rsid w:val="00242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7FF8"/>
    <w:rPr>
      <w:color w:val="605E5C"/>
      <w:shd w:val="clear" w:color="auto" w:fill="E1DFDD"/>
    </w:rPr>
  </w:style>
  <w:style w:type="character" w:customStyle="1" w:styleId="Nagwek4Znak">
    <w:name w:val="Nagłówek 4 Znak"/>
    <w:aliases w:val="PZP Nagłowek 7 Znak"/>
    <w:basedOn w:val="Domylnaczcionkaakapitu"/>
    <w:link w:val="Nagwek4"/>
    <w:uiPriority w:val="9"/>
    <w:rsid w:val="007D45D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13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F50130"/>
  </w:style>
  <w:style w:type="character" w:customStyle="1" w:styleId="ng-scope">
    <w:name w:val="ng-scope"/>
    <w:basedOn w:val="Domylnaczcionkaakapitu"/>
    <w:rsid w:val="00F50130"/>
  </w:style>
  <w:style w:type="table" w:styleId="Tabela-Siatka">
    <w:name w:val="Table Grid"/>
    <w:basedOn w:val="Standardowy"/>
    <w:rsid w:val="009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0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9F665-1956-4277-8C43-5DBE0A3D58F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B8F3F03-7F30-494C-BF29-CDF457A0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18</Pages>
  <Words>6538</Words>
  <Characters>39233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Kurczewski Dawid</dc:creator>
  <cp:keywords/>
  <dc:description/>
  <cp:lastModifiedBy>Michałowska Natalia</cp:lastModifiedBy>
  <cp:revision>46</cp:revision>
  <cp:lastPrinted>2025-07-17T11:10:00Z</cp:lastPrinted>
  <dcterms:created xsi:type="dcterms:W3CDTF">2025-07-02T10:01:00Z</dcterms:created>
  <dcterms:modified xsi:type="dcterms:W3CDTF">2025-10-10T06:37:00Z</dcterms:modified>
</cp:coreProperties>
</file>